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AB006B" w14:textId="77777777" w:rsidR="00DF71AD" w:rsidRDefault="00DF71AD"/>
    <w:p w14:paraId="403BEC4D" w14:textId="77777777" w:rsidR="00DF71AD" w:rsidRDefault="00DF71AD"/>
    <w:tbl>
      <w:tblPr>
        <w:tblStyle w:val="Grille"/>
        <w:tblW w:w="10173" w:type="dxa"/>
        <w:tblLook w:val="04A0" w:firstRow="1" w:lastRow="0" w:firstColumn="1" w:lastColumn="0" w:noHBand="0" w:noVBand="1"/>
      </w:tblPr>
      <w:tblGrid>
        <w:gridCol w:w="2518"/>
        <w:gridCol w:w="7655"/>
      </w:tblGrid>
      <w:tr w:rsidR="00A56461" w:rsidRPr="00DF71AD" w14:paraId="65AD9EC5" w14:textId="77777777" w:rsidTr="00A56461">
        <w:tc>
          <w:tcPr>
            <w:tcW w:w="2518" w:type="dxa"/>
          </w:tcPr>
          <w:p w14:paraId="7D52CD3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8BF30D8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Nom</w:t>
            </w:r>
          </w:p>
          <w:p w14:paraId="70126F03" w14:textId="2F0417ED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E39B8E2" w14:textId="71BA078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ind w:right="-3697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            </w:t>
            </w:r>
          </w:p>
        </w:tc>
      </w:tr>
      <w:tr w:rsidR="00A56461" w:rsidRPr="00DF71AD" w14:paraId="226EEB27" w14:textId="77777777" w:rsidTr="00A56461">
        <w:tc>
          <w:tcPr>
            <w:tcW w:w="2518" w:type="dxa"/>
          </w:tcPr>
          <w:p w14:paraId="6C98086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F874BA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Prénom</w:t>
            </w:r>
          </w:p>
          <w:p w14:paraId="50B0C7F4" w14:textId="24A37BA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28F3B40F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7E53605C" w14:textId="77777777" w:rsidTr="00A56461">
        <w:tc>
          <w:tcPr>
            <w:tcW w:w="2518" w:type="dxa"/>
          </w:tcPr>
          <w:p w14:paraId="246D553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6A6D1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AE7732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Adresse</w:t>
            </w:r>
          </w:p>
          <w:p w14:paraId="6B5E1CC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43FF91C" w14:textId="2ECCAC3C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54454A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A7D782" w14:textId="77777777" w:rsidTr="00A56461">
        <w:tc>
          <w:tcPr>
            <w:tcW w:w="2518" w:type="dxa"/>
          </w:tcPr>
          <w:p w14:paraId="5C3985AB" w14:textId="64F263E4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E792AB" w14:textId="14824A12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Date </w:t>
            </w:r>
            <w:r w:rsidR="001D44CC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et lieu 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de naissance</w:t>
            </w:r>
          </w:p>
          <w:p w14:paraId="5FA4A07B" w14:textId="7CF85475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9AD80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6A621A2" w14:textId="77777777" w:rsidTr="00A56461">
        <w:tc>
          <w:tcPr>
            <w:tcW w:w="2518" w:type="dxa"/>
          </w:tcPr>
          <w:p w14:paraId="4C44F0F7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BC8BC2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Personnel</w:t>
            </w:r>
          </w:p>
          <w:p w14:paraId="15690BA4" w14:textId="2E6506D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9F05EE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4580E03" w14:textId="77777777" w:rsidTr="00A56461">
        <w:tc>
          <w:tcPr>
            <w:tcW w:w="2518" w:type="dxa"/>
          </w:tcPr>
          <w:p w14:paraId="3F41BD24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2A222B1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Mail</w:t>
            </w:r>
          </w:p>
          <w:p w14:paraId="15D44A2B" w14:textId="511E634E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C2E093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5E057F45" w14:textId="77777777" w:rsidTr="00A56461">
        <w:tc>
          <w:tcPr>
            <w:tcW w:w="2518" w:type="dxa"/>
          </w:tcPr>
          <w:p w14:paraId="167E538C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C81DA5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Profession</w:t>
            </w:r>
          </w:p>
          <w:p w14:paraId="462E4918" w14:textId="13F061D8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78B6F14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996AA45" w14:textId="77777777" w:rsidTr="00A56461">
        <w:tc>
          <w:tcPr>
            <w:tcW w:w="2518" w:type="dxa"/>
          </w:tcPr>
          <w:p w14:paraId="6CA1D59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35D2A55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Tel Professionnel</w:t>
            </w:r>
          </w:p>
          <w:p w14:paraId="36223FBA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5AF39D62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0704EBCB" w14:textId="77777777" w:rsidTr="00A56461">
        <w:tc>
          <w:tcPr>
            <w:tcW w:w="2518" w:type="dxa"/>
          </w:tcPr>
          <w:p w14:paraId="62D68929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B539CE1" w14:textId="1496E1A0" w:rsidR="00A56461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Parcours de f</w:t>
            </w:r>
            <w:r w:rsidR="00A56461"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ormation</w:t>
            </w: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 xml:space="preserve"> suivi</w:t>
            </w:r>
          </w:p>
          <w:p w14:paraId="6560574C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B651BB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A6A65A6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E2DE8A0" w14:textId="5B58CF7F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404229BC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547E1D8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71AFFF6C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07E6B7EA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92A5237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7A0E964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153ABB6" w14:textId="77777777" w:rsidR="008E233E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241F29B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  <w:tr w:rsidR="00A56461" w:rsidRPr="00DF71AD" w14:paraId="1E278743" w14:textId="77777777" w:rsidTr="00A56461">
        <w:tc>
          <w:tcPr>
            <w:tcW w:w="2518" w:type="dxa"/>
          </w:tcPr>
          <w:p w14:paraId="6D7CDFE4" w14:textId="6D10902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6BEB41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  <w:r w:rsidRPr="00DF71AD">
              <w:rPr>
                <w:rFonts w:ascii="Arial Narrow" w:hAnsi="Arial Narrow" w:cs="Arial"/>
                <w:color w:val="222222"/>
                <w:sz w:val="21"/>
                <w:szCs w:val="21"/>
              </w:rPr>
              <w:t>Décrivez votre projet de formation en quelques lignes</w:t>
            </w:r>
          </w:p>
          <w:p w14:paraId="0F8A7C85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4ED7C492" w14:textId="77777777" w:rsidR="001D44CC" w:rsidRPr="00DF71AD" w:rsidRDefault="001D44CC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60B8929" w14:textId="466CCB43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  <w:tc>
          <w:tcPr>
            <w:tcW w:w="7655" w:type="dxa"/>
          </w:tcPr>
          <w:p w14:paraId="02B6EC73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3E99ADE0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5E5213C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5238DDC7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AA0F31B" w14:textId="77777777" w:rsidR="00DF71AD" w:rsidRDefault="00DF71AD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11EF592F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28B049C3" w14:textId="77777777" w:rsidR="00A56461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2659E6" w14:textId="77777777" w:rsidR="008E233E" w:rsidRPr="00DF71AD" w:rsidRDefault="008E233E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  <w:p w14:paraId="6399CBAD" w14:textId="77777777" w:rsidR="00A56461" w:rsidRPr="00DF71AD" w:rsidRDefault="00A56461" w:rsidP="006E70CD">
            <w:pPr>
              <w:widowControl w:val="0"/>
              <w:tabs>
                <w:tab w:val="left" w:pos="3402"/>
              </w:tabs>
              <w:autoSpaceDE w:val="0"/>
              <w:autoSpaceDN w:val="0"/>
              <w:adjustRightInd w:val="0"/>
              <w:rPr>
                <w:rFonts w:ascii="Arial Narrow" w:hAnsi="Arial Narrow" w:cs="Arial"/>
                <w:color w:val="222222"/>
                <w:sz w:val="21"/>
                <w:szCs w:val="21"/>
              </w:rPr>
            </w:pPr>
          </w:p>
        </w:tc>
      </w:tr>
    </w:tbl>
    <w:p w14:paraId="731C585C" w14:textId="77777777" w:rsidR="00B93B86" w:rsidRPr="00DF71AD" w:rsidRDefault="00B93B86" w:rsidP="006E70CD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color w:val="222222"/>
          <w:sz w:val="21"/>
          <w:szCs w:val="21"/>
        </w:rPr>
      </w:pPr>
    </w:p>
    <w:p w14:paraId="73D6215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8CA2C0B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F08A498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99F4C24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3F38AA5D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011C4550" w14:textId="77777777" w:rsid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219B49B6" w14:textId="77777777" w:rsidR="00686052" w:rsidRPr="004827DD" w:rsidRDefault="00686052" w:rsidP="00686052">
      <w:pPr>
        <w:tabs>
          <w:tab w:val="left" w:pos="3402"/>
        </w:tabs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lastRenderedPageBreak/>
        <w:t>Structure de la formation</w:t>
      </w:r>
      <w:r w:rsidRPr="004827DD">
        <w:rPr>
          <w:rFonts w:ascii="Arial Narrow" w:hAnsi="Arial Narrow" w:cs="Arial"/>
          <w:b/>
          <w:sz w:val="21"/>
          <w:szCs w:val="21"/>
        </w:rPr>
        <w:t xml:space="preserve"> :</w:t>
      </w:r>
    </w:p>
    <w:p w14:paraId="5D67A1F5" w14:textId="77777777" w:rsidR="00686052" w:rsidRDefault="00686052" w:rsidP="00686052">
      <w:pPr>
        <w:tabs>
          <w:tab w:val="left" w:pos="3402"/>
        </w:tabs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Alternance entre théorie et séminaires de Travaux Dirigés (cas pratiques)</w:t>
      </w:r>
    </w:p>
    <w:p w14:paraId="6BBD21D9" w14:textId="77777777" w:rsidR="00686052" w:rsidRDefault="00686052" w:rsidP="00686052">
      <w:pPr>
        <w:tabs>
          <w:tab w:val="left" w:pos="3402"/>
        </w:tabs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Travail personnel (e-learning) : 300 heures environ</w:t>
      </w:r>
    </w:p>
    <w:p w14:paraId="51C8669C" w14:textId="77777777" w:rsidR="00686052" w:rsidRDefault="00686052" w:rsidP="00686052">
      <w:pPr>
        <w:tabs>
          <w:tab w:val="left" w:pos="3402"/>
        </w:tabs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Présentiel : 6 séminaires de Travaux Dirigés : 96 heures</w:t>
      </w:r>
    </w:p>
    <w:p w14:paraId="1D51C6D5" w14:textId="23BE2B08" w:rsidR="00686052" w:rsidRPr="004827DD" w:rsidRDefault="00686052" w:rsidP="00686052">
      <w:pPr>
        <w:tabs>
          <w:tab w:val="left" w:pos="3402"/>
        </w:tabs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Examen : 8 heures</w:t>
      </w:r>
      <w:r w:rsidR="00D448C4">
        <w:rPr>
          <w:rFonts w:ascii="Arial Narrow" w:hAnsi="Arial Narrow" w:cs="Arial"/>
          <w:sz w:val="21"/>
          <w:szCs w:val="21"/>
        </w:rPr>
        <w:tab/>
      </w:r>
      <w:r>
        <w:rPr>
          <w:rFonts w:ascii="Arial Narrow" w:hAnsi="Arial Narrow" w:cs="Arial"/>
          <w:sz w:val="21"/>
          <w:szCs w:val="21"/>
        </w:rPr>
        <w:t>Validation : Certificat de Formation en Naturopathie Niveau 1</w:t>
      </w:r>
    </w:p>
    <w:p w14:paraId="65458D74" w14:textId="77777777" w:rsidR="00686052" w:rsidRPr="004827DD" w:rsidRDefault="00686052" w:rsidP="00686052">
      <w:pPr>
        <w:tabs>
          <w:tab w:val="left" w:pos="3402"/>
        </w:tabs>
        <w:rPr>
          <w:rFonts w:ascii="Arial Narrow" w:hAnsi="Arial Narrow" w:cs="Arial"/>
          <w:sz w:val="21"/>
          <w:szCs w:val="21"/>
        </w:rPr>
      </w:pPr>
    </w:p>
    <w:p w14:paraId="38507E32" w14:textId="77777777" w:rsidR="00686052" w:rsidRPr="004827DD" w:rsidRDefault="00686052" w:rsidP="00686052">
      <w:pPr>
        <w:tabs>
          <w:tab w:val="left" w:pos="3402"/>
        </w:tabs>
        <w:rPr>
          <w:rFonts w:ascii="Arial Narrow" w:hAnsi="Arial Narrow" w:cs="Arial"/>
          <w:b/>
          <w:sz w:val="21"/>
          <w:szCs w:val="21"/>
        </w:rPr>
      </w:pPr>
      <w:r w:rsidRPr="004827DD">
        <w:rPr>
          <w:rFonts w:ascii="Arial Narrow" w:hAnsi="Arial Narrow" w:cs="Arial"/>
          <w:b/>
          <w:sz w:val="21"/>
          <w:szCs w:val="21"/>
        </w:rPr>
        <w:t>Intervenants :</w:t>
      </w:r>
    </w:p>
    <w:p w14:paraId="1D779581" w14:textId="649014CA" w:rsidR="00686052" w:rsidRPr="004827DD" w:rsidRDefault="00686052" w:rsidP="00686052">
      <w:pPr>
        <w:tabs>
          <w:tab w:val="left" w:pos="3402"/>
        </w:tabs>
        <w:rPr>
          <w:rFonts w:ascii="Arial Narrow" w:hAnsi="Arial Narrow" w:cs="Arial"/>
          <w:sz w:val="21"/>
          <w:szCs w:val="21"/>
        </w:rPr>
      </w:pPr>
      <w:r w:rsidRPr="004827DD">
        <w:rPr>
          <w:rFonts w:ascii="Arial Narrow" w:hAnsi="Arial Narrow" w:cs="Arial"/>
          <w:sz w:val="21"/>
          <w:szCs w:val="21"/>
        </w:rPr>
        <w:t>Les cours sont dispensés par des professionnels de santé expérimentés (médecins, infirmiers, pharmaciens, ostéopathes et thérapeutes) exerçant en cabinet.</w:t>
      </w:r>
    </w:p>
    <w:p w14:paraId="26728242" w14:textId="4B79DD3E" w:rsidR="00D448C4" w:rsidRPr="00D448C4" w:rsidRDefault="00D448C4" w:rsidP="00D448C4">
      <w:pPr>
        <w:pStyle w:val="Titre5"/>
        <w:shd w:val="clear" w:color="auto" w:fill="E5E2E1"/>
        <w:spacing w:before="150" w:beforeAutospacing="0" w:after="150" w:afterAutospacing="0"/>
        <w:rPr>
          <w:rFonts w:ascii="Arial Narrow" w:eastAsia="Times New Roman" w:hAnsi="Arial Narrow"/>
          <w:b w:val="0"/>
          <w:bCs w:val="0"/>
          <w:color w:val="333333"/>
          <w:sz w:val="21"/>
          <w:szCs w:val="21"/>
        </w:rPr>
      </w:pPr>
      <w:r w:rsidRPr="00D448C4">
        <w:rPr>
          <w:rFonts w:ascii="Arial Narrow" w:eastAsia="Times New Roman" w:hAnsi="Arial Narrow"/>
          <w:color w:val="333333"/>
          <w:sz w:val="21"/>
          <w:szCs w:val="21"/>
        </w:rPr>
        <w:t>Tarifs</w:t>
      </w:r>
      <w:r w:rsidRPr="00D448C4">
        <w:rPr>
          <w:rFonts w:ascii="Arial Narrow" w:eastAsia="Times New Roman" w:hAnsi="Arial Narrow"/>
          <w:b w:val="0"/>
          <w:bCs w:val="0"/>
          <w:color w:val="333333"/>
          <w:sz w:val="21"/>
          <w:szCs w:val="21"/>
        </w:rPr>
        <w:t> (</w:t>
      </w:r>
      <w:r w:rsidRPr="00D448C4">
        <w:rPr>
          <w:rFonts w:ascii="Arial Narrow" w:eastAsia="Times New Roman" w:hAnsi="Arial Narrow"/>
          <w:b w:val="0"/>
          <w:bCs w:val="0"/>
          <w:i/>
          <w:iCs/>
          <w:color w:val="333333"/>
          <w:sz w:val="21"/>
          <w:szCs w:val="21"/>
        </w:rPr>
        <w:t>frais d’inscription inclus – hors frais de repas, transport et hébergement</w:t>
      </w:r>
      <w:r w:rsidRPr="00D448C4">
        <w:rPr>
          <w:rFonts w:ascii="Arial Narrow" w:eastAsia="Times New Roman" w:hAnsi="Arial Narrow"/>
          <w:b w:val="0"/>
          <w:bCs w:val="0"/>
          <w:color w:val="333333"/>
          <w:sz w:val="21"/>
          <w:szCs w:val="21"/>
        </w:rPr>
        <w:t>) :</w:t>
      </w:r>
    </w:p>
    <w:p w14:paraId="11FBF738" w14:textId="77777777" w:rsidR="00D448C4" w:rsidRPr="00D448C4" w:rsidRDefault="00D448C4" w:rsidP="00D448C4">
      <w:pPr>
        <w:numPr>
          <w:ilvl w:val="0"/>
          <w:numId w:val="14"/>
        </w:numPr>
        <w:shd w:val="clear" w:color="auto" w:fill="E5E2E1"/>
        <w:spacing w:before="150" w:after="150"/>
        <w:outlineLvl w:val="4"/>
        <w:rPr>
          <w:rFonts w:ascii="Arial Narrow" w:eastAsia="Times New Roman" w:hAnsi="Arial Narrow"/>
          <w:noProof w:val="0"/>
          <w:color w:val="333333"/>
          <w:sz w:val="21"/>
          <w:szCs w:val="21"/>
        </w:rPr>
      </w:pPr>
      <w:r w:rsidRPr="00D448C4">
        <w:rPr>
          <w:rFonts w:ascii="Arial Narrow" w:eastAsia="Times New Roman" w:hAnsi="Arial Narrow"/>
          <w:noProof w:val="0"/>
          <w:color w:val="333333"/>
          <w:sz w:val="21"/>
          <w:szCs w:val="21"/>
        </w:rPr>
        <w:t>2 275 CHF/€ (6 séminaires + 1/2 journée d’examen) avec bibliothèque de prêt de livres</w:t>
      </w:r>
    </w:p>
    <w:p w14:paraId="0A47DFA3" w14:textId="1D2982CB" w:rsidR="00D448C4" w:rsidRPr="00D448C4" w:rsidRDefault="00D448C4" w:rsidP="00D448C4">
      <w:pPr>
        <w:numPr>
          <w:ilvl w:val="0"/>
          <w:numId w:val="14"/>
        </w:numPr>
        <w:shd w:val="clear" w:color="auto" w:fill="E5E2E1"/>
        <w:spacing w:before="150" w:after="150"/>
        <w:outlineLvl w:val="4"/>
        <w:rPr>
          <w:rFonts w:ascii="Arial Narrow" w:eastAsia="Times New Roman" w:hAnsi="Arial Narrow"/>
          <w:noProof w:val="0"/>
          <w:color w:val="333333"/>
          <w:sz w:val="21"/>
          <w:szCs w:val="21"/>
        </w:rPr>
      </w:pPr>
      <w:r w:rsidRPr="00D448C4">
        <w:rPr>
          <w:rFonts w:ascii="Arial Narrow" w:eastAsia="Times New Roman" w:hAnsi="Arial Narrow"/>
          <w:b/>
          <w:bCs/>
          <w:noProof w:val="0"/>
          <w:color w:val="333333"/>
          <w:sz w:val="21"/>
          <w:szCs w:val="21"/>
        </w:rPr>
        <w:t>1 950 CHF/€</w:t>
      </w:r>
      <w:r w:rsidRPr="00D448C4">
        <w:rPr>
          <w:rFonts w:ascii="Arial Narrow" w:eastAsia="Times New Roman" w:hAnsi="Arial Narrow"/>
          <w:noProof w:val="0"/>
          <w:color w:val="333333"/>
          <w:sz w:val="21"/>
          <w:szCs w:val="21"/>
        </w:rPr>
        <w:t> si inscription (et règlement</w:t>
      </w:r>
      <w:r>
        <w:rPr>
          <w:rFonts w:ascii="Arial Narrow" w:eastAsia="Times New Roman" w:hAnsi="Arial Narrow"/>
          <w:noProof w:val="0"/>
          <w:color w:val="333333"/>
          <w:sz w:val="21"/>
          <w:szCs w:val="21"/>
        </w:rPr>
        <w:t xml:space="preserve"> en</w:t>
      </w:r>
      <w:r w:rsidRPr="00D448C4">
        <w:rPr>
          <w:rFonts w:ascii="Arial Narrow" w:eastAsia="Times New Roman" w:hAnsi="Arial Narrow"/>
          <w:noProof w:val="0"/>
          <w:color w:val="333333"/>
          <w:sz w:val="21"/>
          <w:szCs w:val="21"/>
        </w:rPr>
        <w:t xml:space="preserve"> 3 chèques) avant septembre 2017</w:t>
      </w:r>
    </w:p>
    <w:p w14:paraId="025B1DDA" w14:textId="77777777" w:rsidR="00D448C4" w:rsidRPr="00D448C4" w:rsidRDefault="00D448C4" w:rsidP="00D448C4">
      <w:pPr>
        <w:numPr>
          <w:ilvl w:val="0"/>
          <w:numId w:val="14"/>
        </w:numPr>
        <w:shd w:val="clear" w:color="auto" w:fill="E5E2E1"/>
        <w:spacing w:before="150" w:after="150"/>
        <w:outlineLvl w:val="4"/>
        <w:rPr>
          <w:rFonts w:ascii="Arial Narrow" w:eastAsia="Times New Roman" w:hAnsi="Arial Narrow"/>
          <w:noProof w:val="0"/>
          <w:color w:val="333333"/>
          <w:sz w:val="21"/>
          <w:szCs w:val="21"/>
        </w:rPr>
      </w:pPr>
      <w:r w:rsidRPr="00D448C4">
        <w:rPr>
          <w:rFonts w:ascii="Arial Narrow" w:eastAsia="Times New Roman" w:hAnsi="Arial Narrow"/>
          <w:noProof w:val="0"/>
          <w:color w:val="333333"/>
          <w:sz w:val="21"/>
          <w:szCs w:val="21"/>
        </w:rPr>
        <w:t>1 400 CHF/€ (si 2ème Option et paiement comptant en début de cycle)</w:t>
      </w:r>
    </w:p>
    <w:p w14:paraId="7C94D90F" w14:textId="77777777" w:rsidR="00D448C4" w:rsidRPr="00D448C4" w:rsidRDefault="00D448C4" w:rsidP="00D448C4">
      <w:pPr>
        <w:numPr>
          <w:ilvl w:val="0"/>
          <w:numId w:val="14"/>
        </w:numPr>
        <w:shd w:val="clear" w:color="auto" w:fill="E5E2E1"/>
        <w:spacing w:before="150" w:after="150"/>
        <w:outlineLvl w:val="4"/>
        <w:rPr>
          <w:rFonts w:ascii="Arial Narrow" w:eastAsia="Times New Roman" w:hAnsi="Arial Narrow"/>
          <w:noProof w:val="0"/>
          <w:color w:val="333333"/>
          <w:sz w:val="21"/>
          <w:szCs w:val="21"/>
        </w:rPr>
      </w:pPr>
      <w:r w:rsidRPr="00D448C4">
        <w:rPr>
          <w:rFonts w:ascii="Arial Narrow" w:eastAsia="Times New Roman" w:hAnsi="Arial Narrow"/>
          <w:noProof w:val="0"/>
          <w:color w:val="333333"/>
          <w:sz w:val="21"/>
          <w:szCs w:val="21"/>
        </w:rPr>
        <w:t> 350 CHF/€ pour un seul séminaire</w:t>
      </w:r>
    </w:p>
    <w:p w14:paraId="17AB3EC7" w14:textId="77777777" w:rsidR="001D44CC" w:rsidRPr="00D448C4" w:rsidRDefault="001D44CC" w:rsidP="006E70CD">
      <w:pPr>
        <w:tabs>
          <w:tab w:val="left" w:pos="3402"/>
        </w:tabs>
        <w:rPr>
          <w:rFonts w:ascii="Arial Narrow" w:hAnsi="Arial Narrow" w:cs="Arial"/>
          <w:bCs/>
          <w:sz w:val="16"/>
          <w:szCs w:val="16"/>
        </w:rPr>
      </w:pPr>
    </w:p>
    <w:p w14:paraId="570A90AC" w14:textId="1ED22B97" w:rsidR="00604D69" w:rsidRPr="00604D69" w:rsidRDefault="00414A04" w:rsidP="00604D69">
      <w:pPr>
        <w:widowControl w:val="0"/>
        <w:autoSpaceDE w:val="0"/>
        <w:autoSpaceDN w:val="0"/>
        <w:adjustRightInd w:val="0"/>
        <w:ind w:right="-1"/>
        <w:rPr>
          <w:rFonts w:ascii="Arial Narrow" w:hAnsi="Arial Narrow" w:cs="Arial"/>
          <w:b/>
          <w:sz w:val="21"/>
          <w:szCs w:val="21"/>
        </w:rPr>
      </w:pPr>
      <w:r>
        <w:rPr>
          <w:rFonts w:ascii="Arial Narrow" w:hAnsi="Arial Narrow" w:cs="Arial"/>
          <w:b/>
          <w:sz w:val="21"/>
          <w:szCs w:val="21"/>
        </w:rPr>
        <w:t>Planning 2017-2018</w:t>
      </w:r>
      <w:r w:rsidR="00604D69" w:rsidRPr="00604D69">
        <w:rPr>
          <w:rFonts w:ascii="Arial Narrow" w:hAnsi="Arial Narrow" w:cs="Arial"/>
          <w:b/>
          <w:sz w:val="21"/>
          <w:szCs w:val="21"/>
        </w:rPr>
        <w:t xml:space="preserve"> : </w:t>
      </w:r>
    </w:p>
    <w:p w14:paraId="4B5CEE86" w14:textId="53F362B4" w:rsidR="00604D69" w:rsidRPr="00604D69" w:rsidRDefault="00414A04" w:rsidP="00604D6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11 &amp; 12 Novembre 2017</w:t>
      </w:r>
      <w:r w:rsidR="00604D69" w:rsidRPr="00604D69">
        <w:rPr>
          <w:rFonts w:ascii="Arial Narrow" w:hAnsi="Arial Narrow" w:cs="Arial"/>
          <w:sz w:val="21"/>
          <w:szCs w:val="21"/>
        </w:rPr>
        <w:t>– Hygiène Vitale</w:t>
      </w:r>
      <w:r w:rsidR="00F91D6A">
        <w:rPr>
          <w:rFonts w:ascii="Arial Narrow" w:hAnsi="Arial Narrow" w:cs="Arial"/>
          <w:sz w:val="21"/>
          <w:szCs w:val="21"/>
        </w:rPr>
        <w:t xml:space="preserve"> Dr Jean-Yves HENRY</w:t>
      </w:r>
      <w:r>
        <w:rPr>
          <w:rFonts w:ascii="Arial Narrow" w:hAnsi="Arial Narrow" w:cs="Arial"/>
          <w:sz w:val="21"/>
          <w:szCs w:val="21"/>
        </w:rPr>
        <w:t xml:space="preserve"> (La Vivance - Saint Maurice de Gourdans</w:t>
      </w:r>
      <w:r w:rsidR="002D289E">
        <w:rPr>
          <w:rFonts w:ascii="Arial Narrow" w:hAnsi="Arial Narrow" w:cs="Arial"/>
          <w:sz w:val="21"/>
          <w:szCs w:val="21"/>
        </w:rPr>
        <w:t>)</w:t>
      </w:r>
    </w:p>
    <w:p w14:paraId="2CD6BC55" w14:textId="223E87FB" w:rsidR="00414A04" w:rsidRDefault="00414A04" w:rsidP="00604D6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13 &amp; 14 Janvier 2018 </w:t>
      </w:r>
      <w:r w:rsidR="00F91D6A" w:rsidRPr="00604D69">
        <w:rPr>
          <w:rFonts w:ascii="Arial Narrow" w:hAnsi="Arial Narrow" w:cs="Arial"/>
          <w:sz w:val="21"/>
          <w:szCs w:val="21"/>
        </w:rPr>
        <w:t>– Homéopathie Familiale</w:t>
      </w:r>
      <w:r w:rsidR="00F91D6A">
        <w:rPr>
          <w:rFonts w:ascii="Arial Narrow" w:hAnsi="Arial Narrow" w:cs="Arial"/>
          <w:sz w:val="21"/>
          <w:szCs w:val="21"/>
        </w:rPr>
        <w:t xml:space="preserve"> Dr Jean-Yves HENRY</w:t>
      </w:r>
      <w:r>
        <w:rPr>
          <w:rFonts w:ascii="Arial Narrow" w:hAnsi="Arial Narrow" w:cs="Arial"/>
          <w:sz w:val="21"/>
          <w:szCs w:val="21"/>
        </w:rPr>
        <w:t xml:space="preserve"> (La Vivance - Saint Maurice de Gourdans)</w:t>
      </w:r>
      <w:r w:rsidR="002D289E">
        <w:rPr>
          <w:rFonts w:ascii="Arial Narrow" w:hAnsi="Arial Narrow" w:cs="Arial"/>
          <w:sz w:val="21"/>
          <w:szCs w:val="21"/>
        </w:rPr>
        <w:t xml:space="preserve"> </w:t>
      </w:r>
    </w:p>
    <w:p w14:paraId="2FA4E9D3" w14:textId="0DE4EC01" w:rsidR="00F91D6A" w:rsidRDefault="00414A04" w:rsidP="00604D6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24 &amp; 25 Février 2018 -</w:t>
      </w:r>
      <w:r w:rsidR="00F91D6A" w:rsidRPr="00604D69">
        <w:rPr>
          <w:rFonts w:ascii="Arial Narrow" w:hAnsi="Arial Narrow" w:cs="Arial"/>
          <w:sz w:val="21"/>
          <w:szCs w:val="21"/>
        </w:rPr>
        <w:t xml:space="preserve"> Micronutrition</w:t>
      </w:r>
      <w:r w:rsidR="00F91D6A">
        <w:rPr>
          <w:rFonts w:ascii="Arial Narrow" w:hAnsi="Arial Narrow" w:cs="Arial"/>
          <w:sz w:val="21"/>
          <w:szCs w:val="21"/>
        </w:rPr>
        <w:t xml:space="preserve"> Dr Hervé CASTEL</w:t>
      </w:r>
      <w:r w:rsidR="002D289E">
        <w:rPr>
          <w:rFonts w:ascii="Arial Narrow" w:hAnsi="Arial Narrow" w:cs="Arial"/>
          <w:sz w:val="21"/>
          <w:szCs w:val="21"/>
        </w:rPr>
        <w:t xml:space="preserve"> (La Vivance - Saint Maurice de Gourdans) </w:t>
      </w:r>
    </w:p>
    <w:p w14:paraId="2AF03DC3" w14:textId="0B5063FE" w:rsidR="00414A04" w:rsidRDefault="00414A04" w:rsidP="00604D6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>24 &amp; 25 Mars 2018</w:t>
      </w:r>
      <w:r w:rsidRPr="00604D69">
        <w:rPr>
          <w:rFonts w:ascii="Arial Narrow" w:hAnsi="Arial Narrow" w:cs="Arial"/>
          <w:sz w:val="21"/>
          <w:szCs w:val="21"/>
        </w:rPr>
        <w:t xml:space="preserve"> – Botanique/Phytothérapie</w:t>
      </w:r>
      <w:r>
        <w:rPr>
          <w:rFonts w:ascii="Arial Narrow" w:hAnsi="Arial Narrow" w:cs="Arial"/>
          <w:sz w:val="21"/>
          <w:szCs w:val="21"/>
        </w:rPr>
        <w:t xml:space="preserve"> (Bretagne) M. Michel DUBRAY Botaniste</w:t>
      </w:r>
    </w:p>
    <w:p w14:paraId="473774EE" w14:textId="18852B4A" w:rsidR="00604D69" w:rsidRPr="00604D69" w:rsidRDefault="00414A04" w:rsidP="00604D6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14 &amp; 15 Avril 2018 </w:t>
      </w:r>
      <w:r w:rsidR="00604D69" w:rsidRPr="00604D69">
        <w:rPr>
          <w:rFonts w:ascii="Arial Narrow" w:hAnsi="Arial Narrow" w:cs="Arial"/>
          <w:sz w:val="21"/>
          <w:szCs w:val="21"/>
        </w:rPr>
        <w:t>- Diététique</w:t>
      </w:r>
      <w:r w:rsidR="00F91D6A">
        <w:rPr>
          <w:rFonts w:ascii="Arial Narrow" w:hAnsi="Arial Narrow" w:cs="Arial"/>
          <w:sz w:val="21"/>
          <w:szCs w:val="21"/>
        </w:rPr>
        <w:t xml:space="preserve"> Mme Carole BERTRAND </w:t>
      </w:r>
      <w:r w:rsidR="002D289E">
        <w:rPr>
          <w:rFonts w:ascii="Arial Narrow" w:hAnsi="Arial Narrow" w:cs="Arial"/>
          <w:sz w:val="21"/>
          <w:szCs w:val="21"/>
        </w:rPr>
        <w:t>–</w:t>
      </w:r>
      <w:r w:rsidR="00F91D6A">
        <w:rPr>
          <w:rFonts w:ascii="Arial Narrow" w:hAnsi="Arial Narrow" w:cs="Arial"/>
          <w:sz w:val="21"/>
          <w:szCs w:val="21"/>
        </w:rPr>
        <w:t xml:space="preserve"> Naturopathe</w:t>
      </w:r>
      <w:r w:rsidR="002D289E">
        <w:rPr>
          <w:rFonts w:ascii="Arial Narrow" w:hAnsi="Arial Narrow" w:cs="Arial"/>
          <w:sz w:val="21"/>
          <w:szCs w:val="21"/>
        </w:rPr>
        <w:t xml:space="preserve"> (La Vivance – Saint Maurice de Gourdans)</w:t>
      </w:r>
    </w:p>
    <w:p w14:paraId="68B1B69A" w14:textId="564B62B4" w:rsidR="00604D69" w:rsidRPr="00604D69" w:rsidRDefault="00414A04" w:rsidP="00604D6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>
        <w:rPr>
          <w:rFonts w:ascii="Arial Narrow" w:hAnsi="Arial Narrow" w:cs="Arial"/>
          <w:sz w:val="21"/>
          <w:szCs w:val="21"/>
        </w:rPr>
        <w:t xml:space="preserve">2 &amp; 3 Juin 2018 </w:t>
      </w:r>
      <w:r w:rsidR="002E0020">
        <w:rPr>
          <w:rFonts w:ascii="Arial Narrow" w:hAnsi="Arial Narrow" w:cs="Arial"/>
          <w:sz w:val="21"/>
          <w:szCs w:val="21"/>
        </w:rPr>
        <w:t xml:space="preserve"> – Biologie Fonctionnelle</w:t>
      </w:r>
      <w:r w:rsidR="00F91D6A">
        <w:rPr>
          <w:rFonts w:ascii="Arial Narrow" w:hAnsi="Arial Narrow" w:cs="Arial"/>
          <w:sz w:val="21"/>
          <w:szCs w:val="21"/>
        </w:rPr>
        <w:t xml:space="preserve"> </w:t>
      </w:r>
      <w:r>
        <w:rPr>
          <w:rFonts w:ascii="Arial Narrow" w:hAnsi="Arial Narrow" w:cs="Arial"/>
          <w:sz w:val="21"/>
          <w:szCs w:val="21"/>
        </w:rPr>
        <w:t>(Toulon</w:t>
      </w:r>
      <w:r w:rsidR="00277D71">
        <w:rPr>
          <w:rFonts w:ascii="Arial Narrow" w:hAnsi="Arial Narrow" w:cs="Arial"/>
          <w:sz w:val="21"/>
          <w:szCs w:val="21"/>
        </w:rPr>
        <w:t xml:space="preserve">) </w:t>
      </w:r>
      <w:r w:rsidR="00F91D6A">
        <w:rPr>
          <w:rFonts w:ascii="Arial Narrow" w:hAnsi="Arial Narrow" w:cs="Arial"/>
          <w:sz w:val="21"/>
          <w:szCs w:val="21"/>
        </w:rPr>
        <w:t>Dr Jean-Yves HENRY</w:t>
      </w:r>
      <w:r w:rsidR="002D289E">
        <w:rPr>
          <w:rFonts w:ascii="Arial Narrow" w:hAnsi="Arial Narrow" w:cs="Arial"/>
          <w:sz w:val="21"/>
          <w:szCs w:val="21"/>
        </w:rPr>
        <w:t xml:space="preserve"> </w:t>
      </w:r>
    </w:p>
    <w:p w14:paraId="0056ECA6" w14:textId="19BB0081" w:rsidR="00604D69" w:rsidRPr="00604D69" w:rsidRDefault="00604D69" w:rsidP="00604D69">
      <w:pPr>
        <w:widowControl w:val="0"/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  <w:r w:rsidRPr="00604D69">
        <w:rPr>
          <w:rFonts w:ascii="Arial Narrow" w:hAnsi="Arial Narrow" w:cs="Arial"/>
          <w:b/>
          <w:sz w:val="21"/>
          <w:szCs w:val="21"/>
        </w:rPr>
        <w:t>Examen </w:t>
      </w:r>
      <w:r w:rsidR="00414A04">
        <w:rPr>
          <w:rFonts w:ascii="Arial Narrow" w:hAnsi="Arial Narrow" w:cs="Arial"/>
          <w:sz w:val="21"/>
          <w:szCs w:val="21"/>
        </w:rPr>
        <w:t>:  Septembre 2018</w:t>
      </w:r>
    </w:p>
    <w:p w14:paraId="2405212B" w14:textId="77777777" w:rsidR="00DF71AD" w:rsidRDefault="00DF71AD" w:rsidP="007C487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b/>
          <w:sz w:val="21"/>
          <w:szCs w:val="21"/>
        </w:rPr>
      </w:pPr>
    </w:p>
    <w:p w14:paraId="6284BD91" w14:textId="13F79E4F" w:rsidR="00BB46C6" w:rsidRPr="00BB46C6" w:rsidRDefault="00A56461" w:rsidP="00604D69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" w:eastAsia="Times New Roman" w:hAnsi="Arial" w:cs="Arial"/>
          <w:noProof w:val="0"/>
          <w:color w:val="222222"/>
          <w:sz w:val="20"/>
        </w:rPr>
      </w:pPr>
      <w:r w:rsidRPr="00DF71AD">
        <w:rPr>
          <w:rFonts w:ascii="Arial Narrow" w:hAnsi="Arial Narrow" w:cs="Arial"/>
          <w:b/>
          <w:sz w:val="21"/>
          <w:szCs w:val="21"/>
        </w:rPr>
        <w:t xml:space="preserve">Lieu : </w:t>
      </w:r>
      <w:r w:rsidR="002D289E">
        <w:rPr>
          <w:rFonts w:ascii="Arial Narrow" w:hAnsi="Arial Narrow" w:cs="Arial"/>
          <w:b/>
          <w:sz w:val="21"/>
          <w:szCs w:val="21"/>
        </w:rPr>
        <w:t xml:space="preserve"> </w:t>
      </w:r>
      <w:r w:rsidR="002E0020">
        <w:rPr>
          <w:rFonts w:ascii="Arial Narrow" w:hAnsi="Arial Narrow" w:cs="Arial"/>
          <w:b/>
          <w:sz w:val="21"/>
          <w:szCs w:val="21"/>
        </w:rPr>
        <w:t xml:space="preserve">Saint </w:t>
      </w:r>
      <w:r w:rsidR="00414A04">
        <w:rPr>
          <w:rFonts w:ascii="Arial Narrow" w:hAnsi="Arial Narrow" w:cs="Arial"/>
          <w:b/>
          <w:sz w:val="21"/>
          <w:szCs w:val="21"/>
        </w:rPr>
        <w:t xml:space="preserve">Maurice de Gourdans </w:t>
      </w:r>
      <w:r w:rsidR="00414A04" w:rsidRPr="00D448C4">
        <w:rPr>
          <w:rFonts w:ascii="Arial Narrow" w:hAnsi="Arial Narrow" w:cs="Arial"/>
          <w:sz w:val="21"/>
          <w:szCs w:val="21"/>
        </w:rPr>
        <w:t>(</w:t>
      </w:r>
      <w:r w:rsidR="00D448C4" w:rsidRPr="00D448C4">
        <w:rPr>
          <w:rFonts w:ascii="Arial Narrow" w:hAnsi="Arial Narrow" w:cs="Arial"/>
          <w:sz w:val="21"/>
          <w:szCs w:val="21"/>
        </w:rPr>
        <w:t>Ain - France</w:t>
      </w:r>
      <w:r w:rsidR="00414A04" w:rsidRPr="00D448C4">
        <w:rPr>
          <w:rFonts w:ascii="Arial Narrow" w:hAnsi="Arial Narrow" w:cs="Arial"/>
          <w:sz w:val="21"/>
          <w:szCs w:val="21"/>
        </w:rPr>
        <w:t xml:space="preserve">) </w:t>
      </w:r>
    </w:p>
    <w:p w14:paraId="6D6589A3" w14:textId="77777777" w:rsidR="001D44CC" w:rsidRPr="00DF71AD" w:rsidRDefault="001D44CC" w:rsidP="007C4879">
      <w:pPr>
        <w:tabs>
          <w:tab w:val="left" w:pos="3402"/>
        </w:tabs>
        <w:rPr>
          <w:rFonts w:ascii="Arial Narrow" w:hAnsi="Arial Narrow" w:cs="Arial"/>
          <w:sz w:val="21"/>
          <w:szCs w:val="21"/>
        </w:rPr>
      </w:pPr>
    </w:p>
    <w:p w14:paraId="72403BFF" w14:textId="78C9A627" w:rsidR="00A56461" w:rsidRPr="00D448C4" w:rsidRDefault="00A56461" w:rsidP="006E70CD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b/>
          <w:sz w:val="21"/>
          <w:szCs w:val="21"/>
        </w:rPr>
      </w:pPr>
      <w:r w:rsidRPr="00DF71AD">
        <w:rPr>
          <w:rFonts w:ascii="Arial Narrow" w:hAnsi="Arial Narrow" w:cs="Arial"/>
          <w:b/>
          <w:sz w:val="21"/>
          <w:szCs w:val="21"/>
        </w:rPr>
        <w:t>Horaires :</w:t>
      </w:r>
      <w:r w:rsidR="00D448C4">
        <w:rPr>
          <w:rFonts w:ascii="Arial Narrow" w:hAnsi="Arial Narrow" w:cs="Arial"/>
          <w:b/>
          <w:sz w:val="21"/>
          <w:szCs w:val="21"/>
        </w:rPr>
        <w:t xml:space="preserve"> </w:t>
      </w:r>
      <w:r w:rsidRPr="00DF71AD">
        <w:rPr>
          <w:rFonts w:ascii="Arial Narrow" w:hAnsi="Arial Narrow" w:cs="Arial"/>
          <w:sz w:val="21"/>
          <w:szCs w:val="21"/>
        </w:rPr>
        <w:t>Les cours sont dispensés en week-end (samedi et dimanche)</w:t>
      </w:r>
      <w:r w:rsidR="009E38D5">
        <w:rPr>
          <w:rFonts w:ascii="Arial Narrow" w:hAnsi="Arial Narrow" w:cs="Arial"/>
          <w:sz w:val="21"/>
          <w:szCs w:val="21"/>
        </w:rPr>
        <w:t xml:space="preserve"> de </w:t>
      </w:r>
      <w:r w:rsidRPr="00DF71AD">
        <w:rPr>
          <w:rFonts w:ascii="Arial Narrow" w:hAnsi="Arial Narrow" w:cs="Arial"/>
          <w:sz w:val="21"/>
          <w:szCs w:val="21"/>
        </w:rPr>
        <w:t>9 heures à 18 heures.</w:t>
      </w:r>
    </w:p>
    <w:p w14:paraId="254A9CB3" w14:textId="77777777" w:rsidR="00A56461" w:rsidRPr="00DF71AD" w:rsidRDefault="00A56461" w:rsidP="006E70CD">
      <w:pPr>
        <w:widowControl w:val="0"/>
        <w:tabs>
          <w:tab w:val="left" w:pos="3402"/>
        </w:tabs>
        <w:autoSpaceDE w:val="0"/>
        <w:autoSpaceDN w:val="0"/>
        <w:adjustRightInd w:val="0"/>
        <w:rPr>
          <w:rFonts w:ascii="Arial Narrow" w:hAnsi="Arial Narrow" w:cs="Arial"/>
          <w:sz w:val="21"/>
          <w:szCs w:val="21"/>
        </w:rPr>
      </w:pPr>
    </w:p>
    <w:p w14:paraId="3D85F64F" w14:textId="169EA2A1" w:rsidR="00A41F87" w:rsidRPr="00DF71AD" w:rsidRDefault="00A56461" w:rsidP="00D448C4">
      <w:pPr>
        <w:tabs>
          <w:tab w:val="left" w:pos="3402"/>
        </w:tabs>
        <w:jc w:val="both"/>
        <w:rPr>
          <w:rFonts w:ascii="Arial Narrow" w:hAnsi="Arial Narrow" w:cs="Arial"/>
          <w:bCs/>
          <w:sz w:val="21"/>
          <w:szCs w:val="21"/>
        </w:rPr>
      </w:pPr>
      <w:r w:rsidRPr="00DF71AD">
        <w:rPr>
          <w:rFonts w:ascii="Arial Narrow" w:hAnsi="Arial Narrow" w:cs="Arial"/>
          <w:bCs/>
          <w:sz w:val="21"/>
          <w:szCs w:val="21"/>
        </w:rPr>
        <w:t xml:space="preserve">Les inscriptions </w:t>
      </w:r>
      <w:r w:rsidR="001D44CC" w:rsidRPr="00DF71AD">
        <w:rPr>
          <w:rFonts w:ascii="Arial Narrow" w:hAnsi="Arial Narrow" w:cs="Arial"/>
          <w:bCs/>
          <w:sz w:val="21"/>
          <w:szCs w:val="21"/>
        </w:rPr>
        <w:t>aux</w:t>
      </w:r>
      <w:r w:rsidRPr="00DF71AD">
        <w:rPr>
          <w:rFonts w:ascii="Arial Narrow" w:hAnsi="Arial Narrow" w:cs="Arial"/>
          <w:bCs/>
          <w:sz w:val="21"/>
          <w:szCs w:val="21"/>
        </w:rPr>
        <w:t xml:space="preserve"> séminaires sont enregistrées par </w:t>
      </w:r>
      <w:r w:rsidR="006E70CD" w:rsidRPr="00DF71AD">
        <w:rPr>
          <w:rFonts w:ascii="Arial Narrow" w:hAnsi="Arial Narrow" w:cs="Arial"/>
          <w:bCs/>
          <w:sz w:val="21"/>
          <w:szCs w:val="21"/>
        </w:rPr>
        <w:t>ordre</w:t>
      </w:r>
      <w:r w:rsidRPr="00DF71AD">
        <w:rPr>
          <w:rFonts w:ascii="Arial Narrow" w:hAnsi="Arial Narrow" w:cs="Arial"/>
          <w:bCs/>
          <w:sz w:val="21"/>
          <w:szCs w:val="21"/>
        </w:rPr>
        <w:t xml:space="preserve"> de réception et confirmées par </w:t>
      </w:r>
      <w:r w:rsidR="00A41F87" w:rsidRPr="00DF71AD">
        <w:rPr>
          <w:rFonts w:ascii="Arial Narrow" w:hAnsi="Arial Narrow" w:cs="Arial"/>
          <w:bCs/>
          <w:sz w:val="21"/>
          <w:szCs w:val="21"/>
        </w:rPr>
        <w:t xml:space="preserve">les </w:t>
      </w:r>
      <w:r w:rsidR="003F5DC3">
        <w:rPr>
          <w:rFonts w:ascii="Arial Narrow" w:hAnsi="Arial Narrow" w:cs="Arial"/>
          <w:bCs/>
          <w:sz w:val="21"/>
          <w:szCs w:val="21"/>
        </w:rPr>
        <w:t xml:space="preserve">différentes modalités de règlement ci-dessous </w:t>
      </w:r>
      <w:r w:rsidR="00A41F87" w:rsidRPr="00DF71AD">
        <w:rPr>
          <w:rFonts w:ascii="Arial Narrow" w:hAnsi="Arial Narrow" w:cs="Arial"/>
          <w:bCs/>
          <w:sz w:val="21"/>
          <w:szCs w:val="21"/>
        </w:rPr>
        <w:t xml:space="preserve"> : </w:t>
      </w:r>
    </w:p>
    <w:p w14:paraId="57471595" w14:textId="77777777" w:rsidR="00A41F87" w:rsidRPr="00DF71AD" w:rsidRDefault="00A41F87" w:rsidP="00D448C4">
      <w:pPr>
        <w:tabs>
          <w:tab w:val="left" w:pos="3402"/>
        </w:tabs>
        <w:jc w:val="both"/>
        <w:rPr>
          <w:rFonts w:ascii="Arial Narrow" w:hAnsi="Arial Narrow" w:cs="Arial"/>
          <w:bCs/>
          <w:sz w:val="21"/>
          <w:szCs w:val="21"/>
        </w:rPr>
      </w:pPr>
      <w:r w:rsidRPr="00DF71AD">
        <w:rPr>
          <w:rFonts w:ascii="Arial Narrow" w:hAnsi="Arial Narrow" w:cs="Arial"/>
          <w:bCs/>
          <w:sz w:val="21"/>
          <w:szCs w:val="21"/>
        </w:rPr>
        <w:t>L’accès au site internet www.medecine-integree.com, ainsi que le téléchargement des supports de cours est gratuit.</w:t>
      </w:r>
    </w:p>
    <w:p w14:paraId="5B2BBAF2" w14:textId="6AF81356" w:rsidR="00A41F87" w:rsidRPr="00DF71AD" w:rsidRDefault="00A41F87" w:rsidP="00D448C4">
      <w:pPr>
        <w:tabs>
          <w:tab w:val="left" w:pos="3402"/>
        </w:tabs>
        <w:jc w:val="both"/>
        <w:rPr>
          <w:rFonts w:ascii="Arial Narrow" w:hAnsi="Arial Narrow" w:cs="Arial"/>
          <w:bCs/>
          <w:sz w:val="21"/>
          <w:szCs w:val="21"/>
        </w:rPr>
      </w:pPr>
      <w:r w:rsidRPr="00DF71AD">
        <w:rPr>
          <w:rFonts w:ascii="Arial Narrow" w:hAnsi="Arial Narrow" w:cs="Arial"/>
          <w:bCs/>
          <w:sz w:val="21"/>
          <w:szCs w:val="21"/>
        </w:rPr>
        <w:t>Le tarif appliqué est facturé au prix en vigueur au moment de l’inscription et s’entend hors frais de repas, d’hébergement et de transport. Les modalités de paiement sont les suivantes :</w:t>
      </w:r>
    </w:p>
    <w:p w14:paraId="37AFC75B" w14:textId="0D1272FB" w:rsidR="00A41F87" w:rsidRPr="00DF71AD" w:rsidRDefault="00A41F87" w:rsidP="00D448C4">
      <w:pPr>
        <w:pStyle w:val="En-tte"/>
        <w:tabs>
          <w:tab w:val="clear" w:pos="4536"/>
          <w:tab w:val="clear" w:pos="9072"/>
          <w:tab w:val="center" w:pos="4152"/>
          <w:tab w:val="right" w:pos="8304"/>
        </w:tabs>
        <w:jc w:val="both"/>
        <w:rPr>
          <w:rFonts w:ascii="Arial Narrow" w:eastAsia="Times" w:hAnsi="Arial Narrow" w:cs="Arial"/>
          <w:bCs/>
          <w:sz w:val="21"/>
          <w:szCs w:val="21"/>
        </w:rPr>
      </w:pPr>
      <w:r w:rsidRPr="00DF71AD">
        <w:rPr>
          <w:rFonts w:ascii="Arial Narrow" w:eastAsia="Times" w:hAnsi="Arial Narrow" w:cs="Arial"/>
          <w:bCs/>
          <w:sz w:val="21"/>
          <w:szCs w:val="21"/>
        </w:rPr>
        <w:t xml:space="preserve">Règlement par chèque à l’ordre de </w:t>
      </w:r>
      <w:r w:rsidR="00DA3076">
        <w:rPr>
          <w:rFonts w:ascii="Arial Narrow" w:eastAsia="Times" w:hAnsi="Arial Narrow" w:cs="Arial"/>
          <w:bCs/>
          <w:sz w:val="21"/>
          <w:szCs w:val="21"/>
        </w:rPr>
        <w:t>FFMI</w:t>
      </w:r>
      <w:r w:rsidRPr="00DF71AD">
        <w:rPr>
          <w:rFonts w:ascii="Arial Narrow" w:eastAsia="Times" w:hAnsi="Arial Narrow" w:cs="Arial"/>
          <w:bCs/>
          <w:sz w:val="21"/>
          <w:szCs w:val="21"/>
        </w:rPr>
        <w:t>, ou virement bancaire sur le compte Crédit Mutuel numéro 10278 07237 000 20 656 001 EUR .</w:t>
      </w:r>
      <w:r w:rsidR="00DF71AD">
        <w:rPr>
          <w:rFonts w:ascii="Arial Narrow" w:eastAsia="Times" w:hAnsi="Arial Narrow" w:cs="Arial"/>
          <w:bCs/>
          <w:sz w:val="21"/>
          <w:szCs w:val="21"/>
        </w:rPr>
        <w:t xml:space="preserve"> </w:t>
      </w:r>
      <w:r w:rsidRPr="00DF71AD">
        <w:rPr>
          <w:rFonts w:ascii="Arial Narrow" w:eastAsia="Times" w:hAnsi="Arial Narrow" w:cs="Arial"/>
          <w:bCs/>
          <w:sz w:val="21"/>
          <w:szCs w:val="21"/>
        </w:rPr>
        <w:t>Aucun frais de traitement n’est déductible du montant dû par l’apprenant.</w:t>
      </w:r>
    </w:p>
    <w:p w14:paraId="5B35E458" w14:textId="6D26609F" w:rsidR="00A41F87" w:rsidRPr="00DF71AD" w:rsidRDefault="00A41F87" w:rsidP="00D448C4">
      <w:pPr>
        <w:tabs>
          <w:tab w:val="left" w:pos="3402"/>
        </w:tabs>
        <w:jc w:val="both"/>
        <w:rPr>
          <w:rFonts w:ascii="Arial Narrow" w:hAnsi="Arial Narrow" w:cs="Arial"/>
          <w:bCs/>
          <w:sz w:val="21"/>
          <w:szCs w:val="21"/>
        </w:rPr>
      </w:pPr>
      <w:r w:rsidRPr="00DF71AD">
        <w:rPr>
          <w:rFonts w:ascii="Arial Narrow" w:hAnsi="Arial Narrow" w:cs="Arial"/>
          <w:bCs/>
          <w:sz w:val="21"/>
          <w:szCs w:val="21"/>
        </w:rPr>
        <w:t>Dans le cas d’un règlement par mensualités, les chèques sont remis au moment de l’inscription et présentés en banque aux dates fixées entre l’apprenant et l’institut de formation.</w:t>
      </w:r>
    </w:p>
    <w:p w14:paraId="04178850" w14:textId="77777777" w:rsidR="00A56461" w:rsidRPr="00DF71AD" w:rsidRDefault="00A56461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2CF29742" w14:textId="51859784" w:rsidR="00A56461" w:rsidRDefault="00A56461" w:rsidP="00D448C4">
      <w:pPr>
        <w:tabs>
          <w:tab w:val="left" w:pos="3402"/>
        </w:tabs>
        <w:jc w:val="both"/>
        <w:rPr>
          <w:rFonts w:ascii="Arial Narrow" w:hAnsi="Arial Narrow" w:cs="Arial"/>
          <w:bCs/>
          <w:sz w:val="21"/>
          <w:szCs w:val="21"/>
        </w:rPr>
      </w:pPr>
      <w:r w:rsidRPr="00DF71AD">
        <w:rPr>
          <w:rFonts w:ascii="Arial Narrow" w:hAnsi="Arial Narrow" w:cs="Arial"/>
          <w:bCs/>
          <w:sz w:val="21"/>
          <w:szCs w:val="21"/>
        </w:rPr>
        <w:t xml:space="preserve">Le nombre de places étant limité, en cas de désistement, plus de 2 mois avant le séminaire, un montant de </w:t>
      </w:r>
      <w:r w:rsidR="004106CB">
        <w:rPr>
          <w:rFonts w:ascii="Arial Narrow" w:hAnsi="Arial Narrow" w:cs="Arial"/>
          <w:bCs/>
          <w:sz w:val="21"/>
          <w:szCs w:val="21"/>
        </w:rPr>
        <w:t>200.-CHF/€</w:t>
      </w:r>
      <w:r w:rsidR="004106CB" w:rsidRPr="00DF71AD">
        <w:rPr>
          <w:rFonts w:ascii="Arial Narrow" w:hAnsi="Arial Narrow" w:cs="Arial"/>
          <w:bCs/>
          <w:sz w:val="21"/>
          <w:szCs w:val="21"/>
        </w:rPr>
        <w:t xml:space="preserve"> </w:t>
      </w:r>
      <w:r w:rsidRPr="00DF71AD">
        <w:rPr>
          <w:rFonts w:ascii="Arial Narrow" w:hAnsi="Arial Narrow" w:cs="Arial"/>
          <w:bCs/>
          <w:sz w:val="21"/>
          <w:szCs w:val="21"/>
        </w:rPr>
        <w:t>de frais pour la gestion de votre dossier sera conservé et moin</w:t>
      </w:r>
      <w:r w:rsidR="00D448C4">
        <w:rPr>
          <w:rFonts w:ascii="Arial Narrow" w:hAnsi="Arial Narrow" w:cs="Arial"/>
          <w:bCs/>
          <w:sz w:val="21"/>
          <w:szCs w:val="21"/>
        </w:rPr>
        <w:t>s de deux mois avant le cours la moitié du</w:t>
      </w:r>
      <w:r w:rsidRPr="00DF71AD">
        <w:rPr>
          <w:rFonts w:ascii="Arial Narrow" w:hAnsi="Arial Narrow" w:cs="Arial"/>
          <w:bCs/>
          <w:sz w:val="21"/>
          <w:szCs w:val="21"/>
        </w:rPr>
        <w:t xml:space="preserve"> montant total du séminaire est dû. En cas de force majeure (accident &amp; maladie), il est possible de reporter la participation sur autre session.  </w:t>
      </w:r>
    </w:p>
    <w:p w14:paraId="320C2268" w14:textId="77777777" w:rsidR="00DF71AD" w:rsidRP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1A17C7D" w14:textId="12068396" w:rsidR="00A56461" w:rsidRPr="00DF71AD" w:rsidRDefault="00A56461" w:rsidP="00D448C4">
      <w:pPr>
        <w:tabs>
          <w:tab w:val="left" w:pos="3402"/>
        </w:tabs>
        <w:jc w:val="both"/>
        <w:rPr>
          <w:rFonts w:ascii="Arial Narrow" w:hAnsi="Arial Narrow" w:cs="Arial"/>
          <w:bCs/>
          <w:sz w:val="21"/>
          <w:szCs w:val="21"/>
        </w:rPr>
      </w:pPr>
      <w:r w:rsidRPr="00DF71AD">
        <w:rPr>
          <w:rFonts w:ascii="Arial Narrow" w:hAnsi="Arial Narrow" w:cs="Arial"/>
          <w:bCs/>
          <w:sz w:val="21"/>
          <w:szCs w:val="21"/>
        </w:rPr>
        <w:t>J</w:t>
      </w:r>
      <w:r w:rsidR="006E70CD" w:rsidRPr="00DF71AD">
        <w:rPr>
          <w:rFonts w:ascii="Arial Narrow" w:hAnsi="Arial Narrow" w:cs="Arial"/>
          <w:bCs/>
          <w:sz w:val="21"/>
          <w:szCs w:val="21"/>
        </w:rPr>
        <w:t>e soussig</w:t>
      </w:r>
      <w:r w:rsidR="00BC6BED">
        <w:rPr>
          <w:rFonts w:ascii="Arial Narrow" w:hAnsi="Arial Narrow" w:cs="Arial"/>
          <w:bCs/>
          <w:sz w:val="21"/>
          <w:szCs w:val="21"/>
        </w:rPr>
        <w:t>né-e, …………………………………………………………….</w:t>
      </w:r>
      <w:bookmarkStart w:id="0" w:name="_GoBack"/>
      <w:bookmarkEnd w:id="0"/>
      <w:r w:rsidR="006E70CD" w:rsidRPr="00DF71AD">
        <w:rPr>
          <w:rFonts w:ascii="Arial Narrow" w:hAnsi="Arial Narrow" w:cs="Arial"/>
          <w:bCs/>
          <w:sz w:val="21"/>
          <w:szCs w:val="21"/>
        </w:rPr>
        <w:t xml:space="preserve"> atteste avoir </w:t>
      </w:r>
      <w:r w:rsidRPr="00DF71AD">
        <w:rPr>
          <w:rFonts w:ascii="Arial Narrow" w:hAnsi="Arial Narrow" w:cs="Arial"/>
          <w:bCs/>
          <w:sz w:val="21"/>
          <w:szCs w:val="21"/>
        </w:rPr>
        <w:t xml:space="preserve">pris connaissance des conditions générales et </w:t>
      </w:r>
      <w:r w:rsidR="006E70CD" w:rsidRPr="00DF71AD">
        <w:rPr>
          <w:rFonts w:ascii="Arial Narrow" w:hAnsi="Arial Narrow" w:cs="Arial"/>
          <w:bCs/>
          <w:sz w:val="21"/>
          <w:szCs w:val="21"/>
        </w:rPr>
        <w:t>m’engage à les respecter</w:t>
      </w:r>
      <w:r w:rsidRPr="00DF71AD">
        <w:rPr>
          <w:rFonts w:ascii="Arial Narrow" w:hAnsi="Arial Narrow" w:cs="Arial"/>
          <w:bCs/>
          <w:sz w:val="21"/>
          <w:szCs w:val="21"/>
        </w:rPr>
        <w:t xml:space="preserve">. </w:t>
      </w:r>
    </w:p>
    <w:p w14:paraId="5B31CC7B" w14:textId="77777777" w:rsidR="00A56461" w:rsidRPr="00DF71AD" w:rsidRDefault="00A56461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74740FDC" w14:textId="77777777" w:rsidR="00DF71AD" w:rsidRPr="00DF71AD" w:rsidRDefault="00DF71AD" w:rsidP="006E70CD">
      <w:pPr>
        <w:tabs>
          <w:tab w:val="left" w:pos="3402"/>
        </w:tabs>
        <w:rPr>
          <w:rFonts w:ascii="Arial Narrow" w:hAnsi="Arial Narrow" w:cs="Arial"/>
          <w:bCs/>
          <w:sz w:val="21"/>
          <w:szCs w:val="21"/>
        </w:rPr>
      </w:pPr>
    </w:p>
    <w:p w14:paraId="2EB0091C" w14:textId="10581CC1" w:rsidR="00A56461" w:rsidRPr="00DF71AD" w:rsidRDefault="00A56461" w:rsidP="006E70CD">
      <w:pPr>
        <w:tabs>
          <w:tab w:val="left" w:pos="3402"/>
        </w:tabs>
        <w:rPr>
          <w:rFonts w:ascii="Arial Narrow" w:hAnsi="Arial Narrow" w:cs="Arial"/>
          <w:color w:val="222222"/>
          <w:sz w:val="21"/>
          <w:szCs w:val="21"/>
        </w:rPr>
      </w:pPr>
      <w:r w:rsidRPr="00DF71AD">
        <w:rPr>
          <w:rFonts w:ascii="Arial Narrow" w:hAnsi="Arial Narrow" w:cs="Arial"/>
          <w:bCs/>
          <w:sz w:val="21"/>
          <w:szCs w:val="21"/>
        </w:rPr>
        <w:t>Date</w:t>
      </w:r>
      <w:r w:rsidR="001D44CC" w:rsidRPr="00DF71AD">
        <w:rPr>
          <w:rFonts w:ascii="Arial Narrow" w:hAnsi="Arial Narrow" w:cs="Arial"/>
          <w:bCs/>
          <w:sz w:val="21"/>
          <w:szCs w:val="21"/>
        </w:rPr>
        <w:tab/>
      </w:r>
      <w:r w:rsidR="001D44CC" w:rsidRPr="00DF71AD">
        <w:rPr>
          <w:rFonts w:ascii="Arial Narrow" w:hAnsi="Arial Narrow" w:cs="Arial"/>
          <w:bCs/>
          <w:sz w:val="21"/>
          <w:szCs w:val="21"/>
        </w:rPr>
        <w:tab/>
      </w:r>
      <w:r w:rsidR="001D44CC" w:rsidRPr="00DF71AD">
        <w:rPr>
          <w:rFonts w:ascii="Arial Narrow" w:hAnsi="Arial Narrow" w:cs="Arial"/>
          <w:bCs/>
          <w:sz w:val="21"/>
          <w:szCs w:val="21"/>
        </w:rPr>
        <w:tab/>
      </w:r>
      <w:r w:rsidR="001D44CC" w:rsidRPr="00DF71AD">
        <w:rPr>
          <w:rFonts w:ascii="Arial Narrow" w:hAnsi="Arial Narrow" w:cs="Arial"/>
          <w:bCs/>
          <w:sz w:val="21"/>
          <w:szCs w:val="21"/>
        </w:rPr>
        <w:tab/>
      </w:r>
      <w:r w:rsidR="001D44CC" w:rsidRPr="00DF71AD">
        <w:rPr>
          <w:rFonts w:ascii="Arial Narrow" w:hAnsi="Arial Narrow" w:cs="Arial"/>
          <w:bCs/>
          <w:sz w:val="21"/>
          <w:szCs w:val="21"/>
        </w:rPr>
        <w:tab/>
      </w:r>
      <w:r w:rsidR="001D44CC" w:rsidRPr="00DF71AD">
        <w:rPr>
          <w:rFonts w:ascii="Arial Narrow" w:hAnsi="Arial Narrow" w:cs="Arial"/>
          <w:bCs/>
          <w:sz w:val="21"/>
          <w:szCs w:val="21"/>
        </w:rPr>
        <w:tab/>
      </w:r>
      <w:r w:rsidR="001D44CC" w:rsidRPr="00DF71AD">
        <w:rPr>
          <w:rFonts w:ascii="Arial Narrow" w:hAnsi="Arial Narrow" w:cs="Arial"/>
          <w:bCs/>
          <w:sz w:val="21"/>
          <w:szCs w:val="21"/>
        </w:rPr>
        <w:tab/>
      </w:r>
      <w:r w:rsidR="001D44CC" w:rsidRPr="00DF71AD">
        <w:rPr>
          <w:rFonts w:ascii="Arial Narrow" w:hAnsi="Arial Narrow" w:cs="Arial"/>
          <w:bCs/>
          <w:sz w:val="21"/>
          <w:szCs w:val="21"/>
        </w:rPr>
        <w:tab/>
      </w:r>
      <w:r w:rsidR="001D44CC" w:rsidRPr="00DF71AD">
        <w:rPr>
          <w:rFonts w:ascii="Arial Narrow" w:hAnsi="Arial Narrow" w:cs="Arial"/>
          <w:bCs/>
          <w:sz w:val="21"/>
          <w:szCs w:val="21"/>
        </w:rPr>
        <w:tab/>
      </w:r>
      <w:r w:rsidRPr="00DF71AD">
        <w:rPr>
          <w:rFonts w:ascii="Arial Narrow" w:hAnsi="Arial Narrow" w:cs="Arial"/>
          <w:bCs/>
          <w:sz w:val="21"/>
          <w:szCs w:val="21"/>
        </w:rPr>
        <w:t xml:space="preserve">Signature </w:t>
      </w:r>
    </w:p>
    <w:sectPr w:rsidR="00A56461" w:rsidRPr="00DF71AD" w:rsidSect="00DA307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51" w:right="1134" w:bottom="851" w:left="1134" w:header="284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23882" w14:textId="77777777" w:rsidR="003F5DC3" w:rsidRDefault="003F5DC3">
      <w:r>
        <w:separator/>
      </w:r>
    </w:p>
  </w:endnote>
  <w:endnote w:type="continuationSeparator" w:id="0">
    <w:p w14:paraId="2C4718CA" w14:textId="77777777" w:rsidR="003F5DC3" w:rsidRDefault="003F5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45 Helvetica 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Arial Narrow">
    <w:panose1 w:val="020B0506020202030204"/>
    <w:charset w:val="00"/>
    <w:family w:val="auto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HiraKakuProN-W3"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ell MT">
    <w:panose1 w:val="020205030603050203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9F899A" w14:textId="77777777" w:rsidR="003F5DC3" w:rsidRDefault="003F5DC3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385D7C97" w14:textId="206981C0" w:rsidR="003F5DC3" w:rsidRPr="006408D4" w:rsidRDefault="003F5DC3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EFD978" w14:textId="77777777" w:rsidR="003F5DC3" w:rsidRDefault="003F5DC3" w:rsidP="006408D4">
    <w:pPr>
      <w:pStyle w:val="Pieddepage"/>
      <w:jc w:val="center"/>
      <w:rPr>
        <w:rFonts w:ascii="Arial" w:hAnsi="Arial"/>
        <w:sz w:val="20"/>
      </w:rPr>
    </w:pP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  <w:r>
      <w:rPr>
        <w:rFonts w:ascii="Arial" w:hAnsi="Arial"/>
        <w:sz w:val="20"/>
      </w:rPr>
      <w:t xml:space="preserve"> </w:t>
    </w:r>
  </w:p>
  <w:p w14:paraId="2BAF48D4" w14:textId="334A4372" w:rsidR="003F5DC3" w:rsidRPr="006408D4" w:rsidRDefault="003F5DC3" w:rsidP="006408D4">
    <w:pPr>
      <w:pStyle w:val="Pieddepage"/>
      <w:jc w:val="center"/>
      <w:rPr>
        <w:rFonts w:ascii="Arial" w:hAnsi="Arial"/>
        <w:sz w:val="20"/>
      </w:rPr>
    </w:pPr>
    <w:r>
      <w:rPr>
        <w:rFonts w:ascii="Arial" w:hAnsi="Arial"/>
        <w:sz w:val="20"/>
      </w:rPr>
      <w:t>www.medecine-integree.com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775994" w14:textId="77777777" w:rsidR="003F5DC3" w:rsidRDefault="003F5DC3">
      <w:r>
        <w:separator/>
      </w:r>
    </w:p>
  </w:footnote>
  <w:footnote w:type="continuationSeparator" w:id="0">
    <w:p w14:paraId="16A4D43C" w14:textId="77777777" w:rsidR="003F5DC3" w:rsidRDefault="003F5DC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AFC60" w14:textId="75D1FF2D" w:rsidR="003F5DC3" w:rsidRPr="00124A30" w:rsidRDefault="003F5DC3" w:rsidP="00FA6152">
    <w:pPr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9DB06C6" wp14:editId="249150B5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714500" cy="1143000"/>
              <wp:effectExtent l="0" t="0" r="0" b="0"/>
              <wp:wrapSquare wrapText="bothSides"/>
              <wp:docPr id="2" name="Zone de text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145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9688118" w14:textId="77777777" w:rsidR="003F5DC3" w:rsidRDefault="003F5DC3" w:rsidP="006408D4">
                          <w:r>
                            <w:drawing>
                              <wp:inline distT="0" distB="0" distL="0" distR="0" wp14:anchorId="5B350867" wp14:editId="1C904497">
                                <wp:extent cx="1616075" cy="1074690"/>
                                <wp:effectExtent l="0" t="0" r="9525" b="0"/>
                                <wp:docPr id="6" name="Image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2" o:spid="_x0000_s1026" type="#_x0000_t202" style="position:absolute;margin-left:-34.6pt;margin-top:-4.95pt;width:135pt;height:9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" filled="f" stroked="f">
              <v:textbox>
                <w:txbxContent>
                  <w:p w14:paraId="39688118" w14:textId="77777777" w:rsidR="003F5DC3" w:rsidRDefault="003F5DC3" w:rsidP="006408D4">
                    <w:r>
                      <w:drawing>
                        <wp:inline distT="0" distB="0" distL="0" distR="0" wp14:anchorId="5B350867" wp14:editId="1C904497">
                          <wp:extent cx="1616075" cy="1074690"/>
                          <wp:effectExtent l="0" t="0" r="9525" b="0"/>
                          <wp:docPr id="6" name="Image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>
      <w:rPr>
        <w:rFonts w:ascii="Arial" w:hAnsi="Arial" w:cs="Arial"/>
        <w:b/>
        <w:color w:val="365F91" w:themeColor="accent1" w:themeShade="BF"/>
        <w:sz w:val="22"/>
        <w:szCs w:val="22"/>
      </w:rPr>
      <w:tab/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FCCD951" w14:textId="77777777" w:rsidR="003F5DC3" w:rsidRPr="00CF53FC" w:rsidRDefault="003F5DC3" w:rsidP="002E0020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50B9DC28" w14:textId="77777777" w:rsidR="003F5DC3" w:rsidRPr="00CF53FC" w:rsidRDefault="003F5DC3" w:rsidP="002E0020">
    <w:pPr>
      <w:jc w:val="center"/>
      <w:rPr>
        <w:b/>
        <w:sz w:val="20"/>
      </w:rPr>
    </w:pPr>
    <w:r w:rsidRPr="00CF53FC">
      <w:rPr>
        <w:b/>
        <w:sz w:val="20"/>
      </w:rPr>
      <w:t>Le Bas du Rossé B 14 – 1163 Etoy (Suisse)</w:t>
    </w:r>
  </w:p>
  <w:p w14:paraId="053FBB4F" w14:textId="77777777" w:rsidR="003F5DC3" w:rsidRPr="00CF53FC" w:rsidRDefault="003F5DC3" w:rsidP="002E0020">
    <w:pPr>
      <w:jc w:val="center"/>
      <w:rPr>
        <w:b/>
        <w:sz w:val="20"/>
      </w:rPr>
    </w:pPr>
    <w:r w:rsidRPr="00CF53FC">
      <w:rPr>
        <w:b/>
        <w:sz w:val="20"/>
      </w:rPr>
      <w:t>BP 96 – 01220  Divonne les Bains (France)</w:t>
    </w:r>
  </w:p>
  <w:p w14:paraId="5D82D7AB" w14:textId="795D81FD" w:rsidR="003F5DC3" w:rsidRPr="00865DBC" w:rsidRDefault="003F5DC3" w:rsidP="00865DBC">
    <w:pPr>
      <w:jc w:val="center"/>
      <w:rPr>
        <w:b/>
        <w:sz w:val="20"/>
      </w:rPr>
    </w:pPr>
    <w:r>
      <w:rPr>
        <w:b/>
        <w:sz w:val="20"/>
      </w:rPr>
      <w:t>06.07.21.70.60</w:t>
    </w:r>
    <w:r w:rsidRPr="00CF53FC">
      <w:rPr>
        <w:b/>
        <w:sz w:val="20"/>
      </w:rPr>
      <w:t xml:space="preserve"> (France)/ 079.758.75.85 (Suisse)</w:t>
    </w:r>
  </w:p>
  <w:p w14:paraId="7F98934F" w14:textId="77777777" w:rsidR="003F5DC3" w:rsidRPr="00743385" w:rsidRDefault="003F5DC3" w:rsidP="00FA6152">
    <w:pPr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ab/>
    </w:r>
    <w:r w:rsidRPr="00743385">
      <w:rPr>
        <w:rFonts w:ascii="Arial" w:hAnsi="Arial" w:cs="Arial"/>
        <w:sz w:val="21"/>
        <w:szCs w:val="21"/>
      </w:rPr>
      <w:tab/>
    </w:r>
    <w:r w:rsidRPr="00743385">
      <w:rPr>
        <w:rFonts w:ascii="Arial" w:hAnsi="Arial" w:cs="Arial"/>
        <w:sz w:val="21"/>
        <w:szCs w:val="21"/>
      </w:rPr>
      <w:tab/>
    </w:r>
    <w:r w:rsidRPr="00743385">
      <w:rPr>
        <w:rFonts w:ascii="Arial" w:hAnsi="Arial" w:cs="Arial"/>
        <w:sz w:val="21"/>
        <w:szCs w:val="21"/>
      </w:rPr>
      <w:tab/>
      <w:t>Mail : contact2fmi@gmail.com - henry.jeanyves@gmail.com</w:t>
    </w:r>
  </w:p>
  <w:p w14:paraId="66F174F7" w14:textId="1B5835E3" w:rsidR="003F5DC3" w:rsidRDefault="003F5DC3" w:rsidP="00FA6152">
    <w:pPr>
      <w:rPr>
        <w:rFonts w:ascii="Bell MT" w:hAnsi="Bell MT"/>
      </w:rPr>
    </w:pPr>
    <w:r w:rsidRPr="00743385">
      <w:rPr>
        <w:rFonts w:ascii="Arial" w:hAnsi="Arial" w:cs="Arial"/>
        <w:sz w:val="21"/>
        <w:szCs w:val="21"/>
      </w:rPr>
      <w:tab/>
    </w:r>
    <w:r w:rsidRPr="00743385">
      <w:rPr>
        <w:rFonts w:ascii="Arial" w:hAnsi="Arial" w:cs="Arial"/>
        <w:sz w:val="21"/>
        <w:szCs w:val="21"/>
      </w:rPr>
      <w:tab/>
    </w:r>
    <w:r w:rsidRPr="00743385">
      <w:rPr>
        <w:rFonts w:ascii="Arial" w:hAnsi="Arial" w:cs="Arial"/>
        <w:sz w:val="21"/>
        <w:szCs w:val="21"/>
      </w:rPr>
      <w:tab/>
    </w:r>
    <w:r w:rsidRPr="00743385">
      <w:rPr>
        <w:rFonts w:ascii="Arial" w:hAnsi="Arial" w:cs="Arial"/>
        <w:sz w:val="21"/>
        <w:szCs w:val="21"/>
      </w:rPr>
      <w:tab/>
      <w:t>www.medecine-integree.com</w:t>
    </w:r>
  </w:p>
  <w:p w14:paraId="011160ED" w14:textId="77777777" w:rsidR="003F5DC3" w:rsidRDefault="003F5DC3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</w:p>
  <w:p w14:paraId="58211F8A" w14:textId="77777777" w:rsidR="003F5DC3" w:rsidRPr="006408D4" w:rsidRDefault="003F5DC3" w:rsidP="006408D4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szCs w:val="24"/>
        <w:lang w:bidi="en-US"/>
      </w:rPr>
    </w:pP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4F60AF8E" w14:textId="6F6CCEAC" w:rsidR="003F5DC3" w:rsidRPr="00865DBC" w:rsidRDefault="003F5DC3" w:rsidP="00865DBC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>Naturopathie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1</w:t>
    </w:r>
    <w:r w:rsidRPr="002E0020">
      <w:rPr>
        <w:rFonts w:ascii="Arial" w:hAnsi="Arial" w:cs="Arial"/>
        <w:b/>
        <w:bCs/>
        <w:color w:val="365F91" w:themeColor="accent1" w:themeShade="BF"/>
        <w:szCs w:val="24"/>
        <w:vertAlign w:val="superscript"/>
        <w:lang w:bidi="en-US"/>
      </w:rPr>
      <w:t>ère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Année (2017-2018)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B85A5D" w14:textId="50F2555E" w:rsidR="003F5DC3" w:rsidRPr="00124A30" w:rsidRDefault="003F5DC3" w:rsidP="00AA0673">
    <w:pPr>
      <w:jc w:val="center"/>
      <w:rPr>
        <w:rFonts w:ascii="Arial" w:hAnsi="Arial" w:cs="Arial"/>
        <w:b/>
        <w:color w:val="365F91" w:themeColor="accent1" w:themeShade="BF"/>
        <w:sz w:val="22"/>
        <w:szCs w:val="22"/>
      </w:rPr>
    </w:pPr>
    <w:r>
      <w:rPr>
        <w:rFonts w:ascii="Arial" w:eastAsia="HiraKakuProN-W3" w:hAnsi="Arial" w:cs="Arial"/>
        <w:b/>
        <w:bCs/>
        <w:sz w:val="22"/>
        <w:szCs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A60A18" wp14:editId="71DE2770">
              <wp:simplePos x="0" y="0"/>
              <wp:positionH relativeFrom="column">
                <wp:posOffset>-440055</wp:posOffset>
              </wp:positionH>
              <wp:positionV relativeFrom="paragraph">
                <wp:posOffset>-63500</wp:posOffset>
              </wp:positionV>
              <wp:extent cx="1828800" cy="1143000"/>
              <wp:effectExtent l="0" t="0" r="0" b="0"/>
              <wp:wrapSquare wrapText="bothSides"/>
              <wp:docPr id="3" name="Zone de text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143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FD4BAD" w14:textId="77777777" w:rsidR="003F5DC3" w:rsidRDefault="003F5DC3" w:rsidP="006408D4">
                          <w:r>
                            <w:drawing>
                              <wp:inline distT="0" distB="0" distL="0" distR="0" wp14:anchorId="6B5F2AF5" wp14:editId="3CFFE62D">
                                <wp:extent cx="1616075" cy="1074690"/>
                                <wp:effectExtent l="0" t="0" r="9525" b="0"/>
                                <wp:docPr id="5" name="Imag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e-learning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16271" cy="107482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Zone de texte 3" o:spid="_x0000_s1027" type="#_x0000_t202" style="position:absolute;left:0;text-align:left;margin-left:-34.6pt;margin-top:-4.95pt;width:2in;height:9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" filled="f" stroked="f">
              <v:textbox>
                <w:txbxContent>
                  <w:p w14:paraId="31FD4BAD" w14:textId="77777777" w:rsidR="003F5DC3" w:rsidRDefault="003F5DC3" w:rsidP="006408D4">
                    <w:r>
                      <w:drawing>
                        <wp:inline distT="0" distB="0" distL="0" distR="0" wp14:anchorId="6B5F2AF5" wp14:editId="3CFFE62D">
                          <wp:extent cx="1616075" cy="1074690"/>
                          <wp:effectExtent l="0" t="0" r="9525" b="0"/>
                          <wp:docPr id="5" name="Imag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e-learning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16271" cy="107482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Pr="00124A30">
      <w:rPr>
        <w:rFonts w:ascii="Arial" w:hAnsi="Arial" w:cs="Arial"/>
        <w:b/>
        <w:color w:val="365F91" w:themeColor="accent1" w:themeShade="BF"/>
        <w:sz w:val="22"/>
        <w:szCs w:val="22"/>
      </w:rPr>
      <w:t>Faculté Francophone de Médecine Intégrée</w:t>
    </w:r>
  </w:p>
  <w:p w14:paraId="56CED891" w14:textId="55F12647" w:rsidR="003F5DC3" w:rsidRPr="00CF53FC" w:rsidRDefault="003F5DC3" w:rsidP="00AA0673">
    <w:pPr>
      <w:jc w:val="center"/>
      <w:rPr>
        <w:b/>
        <w:sz w:val="20"/>
      </w:rPr>
    </w:pPr>
    <w:r w:rsidRPr="00CF53FC">
      <w:rPr>
        <w:b/>
        <w:sz w:val="20"/>
      </w:rPr>
      <w:t>IMH – FFMI</w:t>
    </w:r>
  </w:p>
  <w:p w14:paraId="58571C79" w14:textId="77777777" w:rsidR="003F5DC3" w:rsidRPr="00CF53FC" w:rsidRDefault="003F5DC3" w:rsidP="00AA0673">
    <w:pPr>
      <w:jc w:val="center"/>
      <w:rPr>
        <w:b/>
        <w:sz w:val="20"/>
      </w:rPr>
    </w:pPr>
    <w:r w:rsidRPr="00CF53FC">
      <w:rPr>
        <w:b/>
        <w:sz w:val="20"/>
      </w:rPr>
      <w:t>Le Bas du Rossé B 14 – 1163 Etoy (Suisse)</w:t>
    </w:r>
  </w:p>
  <w:p w14:paraId="20EC3A15" w14:textId="77777777" w:rsidR="003F5DC3" w:rsidRPr="00CF53FC" w:rsidRDefault="003F5DC3" w:rsidP="00AA0673">
    <w:pPr>
      <w:jc w:val="center"/>
      <w:rPr>
        <w:b/>
        <w:sz w:val="20"/>
      </w:rPr>
    </w:pPr>
    <w:r w:rsidRPr="00CF53FC">
      <w:rPr>
        <w:b/>
        <w:sz w:val="20"/>
      </w:rPr>
      <w:t>BP 96 – 01220  Divonne les Bains (France)</w:t>
    </w:r>
  </w:p>
  <w:p w14:paraId="217CEF3A" w14:textId="008949DA" w:rsidR="003F5DC3" w:rsidRPr="00CF53FC" w:rsidRDefault="003F5DC3" w:rsidP="00AA0673">
    <w:pPr>
      <w:jc w:val="center"/>
      <w:rPr>
        <w:b/>
        <w:sz w:val="20"/>
      </w:rPr>
    </w:pPr>
    <w:r>
      <w:rPr>
        <w:b/>
        <w:sz w:val="20"/>
      </w:rPr>
      <w:t>06.07.21.70.60</w:t>
    </w:r>
    <w:r w:rsidRPr="00CF53FC">
      <w:rPr>
        <w:b/>
        <w:sz w:val="20"/>
      </w:rPr>
      <w:t>  (France)</w:t>
    </w:r>
    <w:r>
      <w:rPr>
        <w:b/>
        <w:sz w:val="20"/>
      </w:rPr>
      <w:t xml:space="preserve"> </w:t>
    </w:r>
    <w:r w:rsidRPr="00CF53FC">
      <w:rPr>
        <w:b/>
        <w:sz w:val="20"/>
      </w:rPr>
      <w:t>/ 079.758.75.85 (Suisse)</w:t>
    </w:r>
  </w:p>
  <w:p w14:paraId="79C11C7A" w14:textId="5A31C084" w:rsidR="003F5DC3" w:rsidRPr="00743385" w:rsidRDefault="003F5DC3" w:rsidP="00AA0673">
    <w:pPr>
      <w:jc w:val="center"/>
      <w:rPr>
        <w:rFonts w:ascii="Arial" w:hAnsi="Arial" w:cs="Arial"/>
        <w:sz w:val="21"/>
        <w:szCs w:val="21"/>
      </w:rPr>
    </w:pPr>
  </w:p>
  <w:p w14:paraId="006E5CED" w14:textId="1F56621D" w:rsidR="003F5DC3" w:rsidRPr="00743385" w:rsidRDefault="003F5DC3" w:rsidP="00AA0673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Mail : contact2fmi@gmail.com - henry.jeanyves@gmail.com</w:t>
    </w:r>
  </w:p>
  <w:p w14:paraId="24EF9317" w14:textId="4FFEB0BA" w:rsidR="003F5DC3" w:rsidRPr="00743385" w:rsidRDefault="003F5DC3" w:rsidP="00AA0673">
    <w:pPr>
      <w:jc w:val="center"/>
      <w:rPr>
        <w:rFonts w:ascii="Arial" w:hAnsi="Arial" w:cs="Arial"/>
        <w:sz w:val="21"/>
        <w:szCs w:val="21"/>
      </w:rPr>
    </w:pPr>
    <w:r w:rsidRPr="00743385">
      <w:rPr>
        <w:rFonts w:ascii="Arial" w:hAnsi="Arial" w:cs="Arial"/>
        <w:sz w:val="21"/>
        <w:szCs w:val="21"/>
      </w:rPr>
      <w:t>www.medecine-integree.com</w:t>
    </w:r>
  </w:p>
  <w:p w14:paraId="4CCFB410" w14:textId="319607DC" w:rsidR="003F5DC3" w:rsidRPr="006408D4" w:rsidRDefault="003F5DC3" w:rsidP="00FA6152">
    <w:pPr>
      <w:jc w:val="right"/>
      <w:rPr>
        <w:rFonts w:ascii="Arial" w:hAnsi="Arial" w:cs="Arial"/>
        <w:b/>
        <w:bCs/>
        <w:szCs w:val="24"/>
        <w:lang w:bidi="en-US"/>
      </w:rPr>
    </w:pPr>
    <w:r w:rsidRPr="006408D4">
      <w:rPr>
        <w:rFonts w:ascii="Arial" w:hAnsi="Arial" w:cs="Arial"/>
        <w:b/>
        <w:bCs/>
        <w:szCs w:val="24"/>
        <w:lang w:bidi="en-US"/>
      </w:rPr>
      <w:t>FORMULAIRE D’INSCRIPTION</w:t>
    </w:r>
  </w:p>
  <w:p w14:paraId="151EC5C1" w14:textId="2E9FA75D" w:rsidR="003F5DC3" w:rsidRPr="006408D4" w:rsidRDefault="003F5DC3" w:rsidP="00FA6152">
    <w:pPr>
      <w:widowControl w:val="0"/>
      <w:autoSpaceDE w:val="0"/>
      <w:autoSpaceDN w:val="0"/>
      <w:adjustRightInd w:val="0"/>
      <w:ind w:right="-1"/>
      <w:jc w:val="right"/>
      <w:rPr>
        <w:rFonts w:ascii="Arial" w:hAnsi="Arial" w:cs="Arial"/>
        <w:b/>
        <w:bCs/>
        <w:color w:val="365F91" w:themeColor="accent1" w:themeShade="BF"/>
        <w:szCs w:val="24"/>
        <w:lang w:bidi="en-US"/>
      </w:rPr>
    </w:pP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>Naturopathie</w:t>
    </w:r>
    <w:r>
      <w:rPr>
        <w:rFonts w:ascii="Arial" w:hAnsi="Arial" w:cs="Arial"/>
        <w:b/>
        <w:bCs/>
        <w:color w:val="365F91" w:themeColor="accent1" w:themeShade="BF"/>
        <w:szCs w:val="24"/>
        <w:lang w:bidi="en-US"/>
      </w:rPr>
      <w:t>1ère Année (2017-2018)</w:t>
    </w:r>
    <w:r w:rsidRPr="006408D4">
      <w:rPr>
        <w:rFonts w:ascii="Arial" w:hAnsi="Arial" w:cs="Arial"/>
        <w:b/>
        <w:bCs/>
        <w:color w:val="365F91" w:themeColor="accent1" w:themeShade="BF"/>
        <w:szCs w:val="24"/>
        <w:lang w:bidi="en-US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3"/>
    <w:lvl w:ilvl="0">
      <w:numFmt w:val="bullet"/>
      <w:lvlText w:val=""/>
      <w:lvlJc w:val="left"/>
      <w:pPr>
        <w:tabs>
          <w:tab w:val="num" w:pos="705"/>
        </w:tabs>
        <w:ind w:left="705" w:hanging="705"/>
      </w:pPr>
      <w:rPr>
        <w:rFonts w:ascii="Symbol" w:hAnsi="Symbol"/>
      </w:rPr>
    </w:lvl>
  </w:abstractNum>
  <w:abstractNum w:abstractNumId="2">
    <w:nsid w:val="00000004"/>
    <w:multiLevelType w:val="singleLevel"/>
    <w:tmpl w:val="00000004"/>
    <w:name w:val="WW8Num4"/>
    <w:lvl w:ilvl="0">
      <w:start w:val="7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>
    <w:nsid w:val="00000005"/>
    <w:multiLevelType w:val="singleLevel"/>
    <w:tmpl w:val="00000005"/>
    <w:name w:val="WW8Num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4">
    <w:nsid w:val="00000006"/>
    <w:multiLevelType w:val="singleLevel"/>
    <w:tmpl w:val="00000006"/>
    <w:name w:val="WW8Num6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45 Helvetica Light" w:hAnsi="45 Helvetica Ligh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>
    <w:nsid w:val="0000000F"/>
    <w:multiLevelType w:val="singleLevel"/>
    <w:tmpl w:val="0000000F"/>
    <w:name w:val="WW8Num15"/>
    <w:lvl w:ilvl="0"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14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5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6">
    <w:nsid w:val="0208147A"/>
    <w:multiLevelType w:val="hybridMultilevel"/>
    <w:tmpl w:val="7AD4A7B8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31474E9"/>
    <w:multiLevelType w:val="hybridMultilevel"/>
    <w:tmpl w:val="BF2EEAA4"/>
    <w:lvl w:ilvl="0" w:tplc="040C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8">
    <w:nsid w:val="27CB6075"/>
    <w:multiLevelType w:val="hybridMultilevel"/>
    <w:tmpl w:val="5C965A0A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9">
    <w:nsid w:val="2ADD2C4F"/>
    <w:multiLevelType w:val="hybridMultilevel"/>
    <w:tmpl w:val="22822EC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F0B021F"/>
    <w:multiLevelType w:val="hybridMultilevel"/>
    <w:tmpl w:val="392CAFA8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DDD0FCC"/>
    <w:multiLevelType w:val="hybridMultilevel"/>
    <w:tmpl w:val="5BFAFDA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E062DCA"/>
    <w:multiLevelType w:val="multilevel"/>
    <w:tmpl w:val="D23E5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1E65241"/>
    <w:multiLevelType w:val="hybridMultilevel"/>
    <w:tmpl w:val="A76C7FC6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4">
    <w:nsid w:val="4712319D"/>
    <w:multiLevelType w:val="multilevel"/>
    <w:tmpl w:val="FBEAD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42E2939"/>
    <w:multiLevelType w:val="multilevel"/>
    <w:tmpl w:val="64406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9D04F8F"/>
    <w:multiLevelType w:val="hybridMultilevel"/>
    <w:tmpl w:val="EC1EF48E"/>
    <w:lvl w:ilvl="0" w:tplc="5C9C27A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9040CF7"/>
    <w:multiLevelType w:val="hybridMultilevel"/>
    <w:tmpl w:val="17080E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874C93"/>
    <w:multiLevelType w:val="hybridMultilevel"/>
    <w:tmpl w:val="DF4ABD70"/>
    <w:lvl w:ilvl="0" w:tplc="040C0005">
      <w:start w:val="1"/>
      <w:numFmt w:val="bullet"/>
      <w:lvlText w:val=""/>
      <w:lvlJc w:val="left"/>
      <w:pPr>
        <w:ind w:left="1424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29">
    <w:nsid w:val="73F434D3"/>
    <w:multiLevelType w:val="hybridMultilevel"/>
    <w:tmpl w:val="71A67CE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28"/>
  </w:num>
  <w:num w:numId="4">
    <w:abstractNumId w:val="16"/>
  </w:num>
  <w:num w:numId="5">
    <w:abstractNumId w:val="21"/>
  </w:num>
  <w:num w:numId="6">
    <w:abstractNumId w:val="22"/>
  </w:num>
  <w:num w:numId="7">
    <w:abstractNumId w:val="25"/>
  </w:num>
  <w:num w:numId="8">
    <w:abstractNumId w:val="18"/>
  </w:num>
  <w:num w:numId="9">
    <w:abstractNumId w:val="23"/>
  </w:num>
  <w:num w:numId="10">
    <w:abstractNumId w:val="26"/>
  </w:num>
  <w:num w:numId="11">
    <w:abstractNumId w:val="20"/>
  </w:num>
  <w:num w:numId="12">
    <w:abstractNumId w:val="19"/>
  </w:num>
  <w:num w:numId="13">
    <w:abstractNumId w:val="29"/>
  </w:num>
  <w:num w:numId="14">
    <w:abstractNumId w:val="2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F7A"/>
    <w:rsid w:val="00011DF1"/>
    <w:rsid w:val="00023338"/>
    <w:rsid w:val="00036C45"/>
    <w:rsid w:val="00040E19"/>
    <w:rsid w:val="000467D9"/>
    <w:rsid w:val="000536D2"/>
    <w:rsid w:val="00077B28"/>
    <w:rsid w:val="000804A3"/>
    <w:rsid w:val="00083D0E"/>
    <w:rsid w:val="000B68F5"/>
    <w:rsid w:val="000C3F39"/>
    <w:rsid w:val="00100259"/>
    <w:rsid w:val="001043DA"/>
    <w:rsid w:val="0012268D"/>
    <w:rsid w:val="001413B6"/>
    <w:rsid w:val="00152959"/>
    <w:rsid w:val="001860D6"/>
    <w:rsid w:val="00186157"/>
    <w:rsid w:val="001905D8"/>
    <w:rsid w:val="001B502E"/>
    <w:rsid w:val="001C2964"/>
    <w:rsid w:val="001C30DF"/>
    <w:rsid w:val="001C42C8"/>
    <w:rsid w:val="001D44CC"/>
    <w:rsid w:val="001E46BB"/>
    <w:rsid w:val="001F2E80"/>
    <w:rsid w:val="00205F4B"/>
    <w:rsid w:val="002127CB"/>
    <w:rsid w:val="00260617"/>
    <w:rsid w:val="00263F7A"/>
    <w:rsid w:val="00277D71"/>
    <w:rsid w:val="0028167C"/>
    <w:rsid w:val="00297318"/>
    <w:rsid w:val="002A4508"/>
    <w:rsid w:val="002C3B2F"/>
    <w:rsid w:val="002D289E"/>
    <w:rsid w:val="002D63CC"/>
    <w:rsid w:val="002E0020"/>
    <w:rsid w:val="002E03FA"/>
    <w:rsid w:val="002E5BA5"/>
    <w:rsid w:val="00303571"/>
    <w:rsid w:val="00306969"/>
    <w:rsid w:val="0032778F"/>
    <w:rsid w:val="00333822"/>
    <w:rsid w:val="0035602F"/>
    <w:rsid w:val="0039617E"/>
    <w:rsid w:val="003C1237"/>
    <w:rsid w:val="003D5562"/>
    <w:rsid w:val="003F1388"/>
    <w:rsid w:val="003F5DC3"/>
    <w:rsid w:val="003F6A6D"/>
    <w:rsid w:val="004106CB"/>
    <w:rsid w:val="00414A04"/>
    <w:rsid w:val="00422F10"/>
    <w:rsid w:val="00462ACF"/>
    <w:rsid w:val="004738CA"/>
    <w:rsid w:val="00482D2B"/>
    <w:rsid w:val="004A0404"/>
    <w:rsid w:val="004B2D6B"/>
    <w:rsid w:val="004B5CD2"/>
    <w:rsid w:val="004E0CC6"/>
    <w:rsid w:val="004E3F90"/>
    <w:rsid w:val="004F0142"/>
    <w:rsid w:val="00507F90"/>
    <w:rsid w:val="005379CF"/>
    <w:rsid w:val="005419B2"/>
    <w:rsid w:val="005448F1"/>
    <w:rsid w:val="00547032"/>
    <w:rsid w:val="00575B6B"/>
    <w:rsid w:val="005A0E63"/>
    <w:rsid w:val="005B4838"/>
    <w:rsid w:val="005D6D37"/>
    <w:rsid w:val="005E566D"/>
    <w:rsid w:val="005F4FA7"/>
    <w:rsid w:val="00604D69"/>
    <w:rsid w:val="00614E8C"/>
    <w:rsid w:val="00631107"/>
    <w:rsid w:val="00634514"/>
    <w:rsid w:val="006408D4"/>
    <w:rsid w:val="00643B9E"/>
    <w:rsid w:val="00646264"/>
    <w:rsid w:val="00652813"/>
    <w:rsid w:val="0067129D"/>
    <w:rsid w:val="00676D78"/>
    <w:rsid w:val="00686052"/>
    <w:rsid w:val="006E508F"/>
    <w:rsid w:val="006E70CD"/>
    <w:rsid w:val="00706049"/>
    <w:rsid w:val="00710D4E"/>
    <w:rsid w:val="00735AC9"/>
    <w:rsid w:val="00745B53"/>
    <w:rsid w:val="00755F99"/>
    <w:rsid w:val="00792E7B"/>
    <w:rsid w:val="007A6D65"/>
    <w:rsid w:val="007C4879"/>
    <w:rsid w:val="007F38C1"/>
    <w:rsid w:val="007F46F1"/>
    <w:rsid w:val="00801E17"/>
    <w:rsid w:val="00807AB0"/>
    <w:rsid w:val="00820386"/>
    <w:rsid w:val="008519F5"/>
    <w:rsid w:val="008608F9"/>
    <w:rsid w:val="00865DBC"/>
    <w:rsid w:val="00885810"/>
    <w:rsid w:val="00886A16"/>
    <w:rsid w:val="008D4A7F"/>
    <w:rsid w:val="008E233E"/>
    <w:rsid w:val="00917305"/>
    <w:rsid w:val="009306C1"/>
    <w:rsid w:val="00963D9E"/>
    <w:rsid w:val="009712FA"/>
    <w:rsid w:val="009718D5"/>
    <w:rsid w:val="0098264F"/>
    <w:rsid w:val="00990A29"/>
    <w:rsid w:val="009954BE"/>
    <w:rsid w:val="009B2319"/>
    <w:rsid w:val="009C26B8"/>
    <w:rsid w:val="009D140D"/>
    <w:rsid w:val="009E38D5"/>
    <w:rsid w:val="009E3FB2"/>
    <w:rsid w:val="009E7273"/>
    <w:rsid w:val="00A0575E"/>
    <w:rsid w:val="00A16578"/>
    <w:rsid w:val="00A36086"/>
    <w:rsid w:val="00A41F87"/>
    <w:rsid w:val="00A52C6B"/>
    <w:rsid w:val="00A56461"/>
    <w:rsid w:val="00A66E9C"/>
    <w:rsid w:val="00A672C9"/>
    <w:rsid w:val="00A715B6"/>
    <w:rsid w:val="00A73AB8"/>
    <w:rsid w:val="00A86F45"/>
    <w:rsid w:val="00AA0673"/>
    <w:rsid w:val="00AB67E3"/>
    <w:rsid w:val="00AF5B7A"/>
    <w:rsid w:val="00B05CD3"/>
    <w:rsid w:val="00B136CE"/>
    <w:rsid w:val="00B36ACA"/>
    <w:rsid w:val="00B376A3"/>
    <w:rsid w:val="00B40E07"/>
    <w:rsid w:val="00B43C8E"/>
    <w:rsid w:val="00B50CE8"/>
    <w:rsid w:val="00B550D5"/>
    <w:rsid w:val="00B70B54"/>
    <w:rsid w:val="00B70CC6"/>
    <w:rsid w:val="00B93B86"/>
    <w:rsid w:val="00B951E1"/>
    <w:rsid w:val="00B97697"/>
    <w:rsid w:val="00BA11E9"/>
    <w:rsid w:val="00BA635B"/>
    <w:rsid w:val="00BB46C6"/>
    <w:rsid w:val="00BC0744"/>
    <w:rsid w:val="00BC400B"/>
    <w:rsid w:val="00BC6BED"/>
    <w:rsid w:val="00C347E1"/>
    <w:rsid w:val="00C805EA"/>
    <w:rsid w:val="00C81DB8"/>
    <w:rsid w:val="00C82C13"/>
    <w:rsid w:val="00C939FC"/>
    <w:rsid w:val="00CA0847"/>
    <w:rsid w:val="00CC3EAA"/>
    <w:rsid w:val="00CC6F40"/>
    <w:rsid w:val="00CE4374"/>
    <w:rsid w:val="00CE56F1"/>
    <w:rsid w:val="00D31B10"/>
    <w:rsid w:val="00D448C4"/>
    <w:rsid w:val="00D70D03"/>
    <w:rsid w:val="00DA0849"/>
    <w:rsid w:val="00DA3076"/>
    <w:rsid w:val="00DB7A64"/>
    <w:rsid w:val="00DC2355"/>
    <w:rsid w:val="00DD3E22"/>
    <w:rsid w:val="00DF6769"/>
    <w:rsid w:val="00DF71AD"/>
    <w:rsid w:val="00DF7DAE"/>
    <w:rsid w:val="00E00D7E"/>
    <w:rsid w:val="00E119EF"/>
    <w:rsid w:val="00E232AE"/>
    <w:rsid w:val="00E422EA"/>
    <w:rsid w:val="00E543F0"/>
    <w:rsid w:val="00E63E80"/>
    <w:rsid w:val="00E76145"/>
    <w:rsid w:val="00EA3CDE"/>
    <w:rsid w:val="00EA5BB7"/>
    <w:rsid w:val="00EC600D"/>
    <w:rsid w:val="00EE174E"/>
    <w:rsid w:val="00EE3707"/>
    <w:rsid w:val="00EF56D9"/>
    <w:rsid w:val="00F142CF"/>
    <w:rsid w:val="00F2328D"/>
    <w:rsid w:val="00F27F6C"/>
    <w:rsid w:val="00F42FCA"/>
    <w:rsid w:val="00F47997"/>
    <w:rsid w:val="00F66449"/>
    <w:rsid w:val="00F91D6A"/>
    <w:rsid w:val="00F965CD"/>
    <w:rsid w:val="00FA6152"/>
    <w:rsid w:val="00FB5989"/>
    <w:rsid w:val="00FD20AF"/>
    <w:rsid w:val="00F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CC620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59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sz w:val="24"/>
    </w:rPr>
  </w:style>
  <w:style w:type="paragraph" w:styleId="Titre5">
    <w:name w:val="heading 5"/>
    <w:basedOn w:val="Normal"/>
    <w:link w:val="Titre5Car"/>
    <w:uiPriority w:val="9"/>
    <w:qFormat/>
    <w:rsid w:val="00D448C4"/>
    <w:pPr>
      <w:spacing w:before="100" w:beforeAutospacing="1" w:after="100" w:afterAutospacing="1"/>
      <w:outlineLvl w:val="4"/>
    </w:pPr>
    <w:rPr>
      <w:b/>
      <w:bCs/>
      <w:noProof w:val="0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link w:val="PieddepageCar"/>
    <w:pPr>
      <w:widowControl w:val="0"/>
      <w:tabs>
        <w:tab w:val="center" w:pos="4536"/>
        <w:tab w:val="right" w:pos="9072"/>
      </w:tabs>
      <w:suppressAutoHyphens/>
    </w:p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rFonts w:ascii="Times New Roman" w:eastAsia="Times New Roman" w:hAnsi="Times New Roman"/>
    </w:rPr>
  </w:style>
  <w:style w:type="paragraph" w:styleId="Titre">
    <w:name w:val="Title"/>
    <w:basedOn w:val="Normal"/>
    <w:qFormat/>
    <w:pPr>
      <w:jc w:val="center"/>
    </w:pPr>
    <w:rPr>
      <w:rFonts w:ascii="45 Helvetica Light" w:eastAsia="Times New Roman" w:hAnsi="45 Helvetica Light"/>
      <w:b/>
      <w:u w:val="single"/>
    </w:rPr>
  </w:style>
  <w:style w:type="character" w:styleId="Numrodepage">
    <w:name w:val="page number"/>
    <w:basedOn w:val="Policepardfaut"/>
  </w:style>
  <w:style w:type="paragraph" w:styleId="Corpsdetexte2">
    <w:name w:val="Body Text 2"/>
    <w:basedOn w:val="Normal"/>
    <w:rPr>
      <w:rFonts w:ascii="Times New Roman" w:eastAsia="Times New Roman" w:hAnsi="Times New Roman"/>
      <w:b/>
    </w:rPr>
  </w:style>
  <w:style w:type="character" w:customStyle="1" w:styleId="WW8Num1z1">
    <w:name w:val="WW8Num1z1"/>
    <w:rPr>
      <w:rFonts w:ascii="Courier New" w:hAnsi="Courier New"/>
    </w:rPr>
  </w:style>
  <w:style w:type="character" w:customStyle="1" w:styleId="WW8Num1z0">
    <w:name w:val="WW8Num1z0"/>
    <w:rPr>
      <w:rFonts w:ascii="Symbol" w:hAnsi="Symbol"/>
    </w:rPr>
  </w:style>
  <w:style w:type="character" w:customStyle="1" w:styleId="TitreCar">
    <w:name w:val="Titre Car"/>
    <w:rPr>
      <w:rFonts w:ascii="45 Helvetica Light" w:eastAsia="Times New Roman" w:hAnsi="45 Helvetica Light"/>
      <w:b/>
      <w:sz w:val="24"/>
      <w:szCs w:val="24"/>
      <w:u w:val="single"/>
      <w:lang w:eastAsia="fr-FR"/>
    </w:rPr>
  </w:style>
  <w:style w:type="paragraph" w:styleId="Paragraphedeliste">
    <w:name w:val="List Paragraph"/>
    <w:basedOn w:val="Normal"/>
    <w:uiPriority w:val="34"/>
    <w:qFormat/>
    <w:pPr>
      <w:spacing w:after="200" w:line="276" w:lineRule="auto"/>
      <w:ind w:left="720" w:hanging="357"/>
    </w:pPr>
    <w:rPr>
      <w:rFonts w:ascii="Calibri" w:eastAsia="Calibri" w:hAnsi="Calibri"/>
      <w:sz w:val="22"/>
    </w:rPr>
  </w:style>
  <w:style w:type="character" w:customStyle="1" w:styleId="PieddepageCar">
    <w:name w:val="Pied de page Car"/>
    <w:link w:val="Pieddepage"/>
    <w:rsid w:val="009954BE"/>
    <w:rPr>
      <w:noProof/>
      <w:sz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D3E22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D3E22"/>
    <w:rPr>
      <w:rFonts w:ascii="Lucida Grande" w:hAnsi="Lucida Grande"/>
      <w:noProof/>
      <w:sz w:val="18"/>
      <w:szCs w:val="18"/>
    </w:rPr>
  </w:style>
  <w:style w:type="character" w:customStyle="1" w:styleId="WW8Num2z0">
    <w:name w:val="WW8Num2z0"/>
    <w:rsid w:val="00A16578"/>
    <w:rPr>
      <w:rFonts w:ascii="Times New Roman" w:eastAsia="Times" w:hAnsi="Times New Roman"/>
    </w:rPr>
  </w:style>
  <w:style w:type="character" w:customStyle="1" w:styleId="En-tteCar">
    <w:name w:val="En-tête Car"/>
    <w:basedOn w:val="Policepardfaut"/>
    <w:link w:val="En-tte"/>
    <w:rsid w:val="00886A16"/>
    <w:rPr>
      <w:rFonts w:ascii="Times New Roman" w:eastAsia="Times New Roman" w:hAnsi="Times New Roman"/>
      <w:noProof/>
      <w:sz w:val="24"/>
    </w:rPr>
  </w:style>
  <w:style w:type="paragraph" w:customStyle="1" w:styleId="Corps">
    <w:name w:val="Corps"/>
    <w:rsid w:val="003F6A6D"/>
    <w:rPr>
      <w:rFonts w:ascii="Helvetica" w:eastAsia="ヒラギノ角ゴ Pro W3" w:hAnsi="Helvetica"/>
      <w:color w:val="000000"/>
      <w:sz w:val="24"/>
    </w:rPr>
  </w:style>
  <w:style w:type="paragraph" w:styleId="NormalWeb">
    <w:name w:val="Normal (Web)"/>
    <w:basedOn w:val="Normal"/>
    <w:uiPriority w:val="99"/>
    <w:unhideWhenUsed/>
    <w:rsid w:val="007F46F1"/>
    <w:pPr>
      <w:spacing w:before="100" w:beforeAutospacing="1" w:after="100" w:afterAutospacing="1"/>
    </w:pPr>
    <w:rPr>
      <w:noProof w:val="0"/>
      <w:sz w:val="20"/>
    </w:rPr>
  </w:style>
  <w:style w:type="character" w:customStyle="1" w:styleId="apple-converted-space">
    <w:name w:val="apple-converted-space"/>
    <w:basedOn w:val="Policepardfaut"/>
    <w:rsid w:val="007F46F1"/>
  </w:style>
  <w:style w:type="character" w:styleId="lev">
    <w:name w:val="Strong"/>
    <w:basedOn w:val="Policepardfaut"/>
    <w:uiPriority w:val="22"/>
    <w:qFormat/>
    <w:rsid w:val="004E0CC6"/>
    <w:rPr>
      <w:b/>
      <w:bCs/>
    </w:rPr>
  </w:style>
  <w:style w:type="character" w:styleId="Accentuation">
    <w:name w:val="Emphasis"/>
    <w:basedOn w:val="Policepardfaut"/>
    <w:uiPriority w:val="20"/>
    <w:qFormat/>
    <w:rsid w:val="004E0CC6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4E0CC6"/>
    <w:rPr>
      <w:color w:val="0000FF"/>
      <w:u w:val="single"/>
    </w:rPr>
  </w:style>
  <w:style w:type="paragraph" w:customStyle="1" w:styleId="lib">
    <w:name w:val="lib"/>
    <w:basedOn w:val="Normal"/>
    <w:rsid w:val="00C82C13"/>
    <w:pPr>
      <w:spacing w:before="100" w:beforeAutospacing="1" w:after="100" w:afterAutospacing="1"/>
    </w:pPr>
    <w:rPr>
      <w:noProof w:val="0"/>
      <w:sz w:val="20"/>
    </w:rPr>
  </w:style>
  <w:style w:type="character" w:customStyle="1" w:styleId="appitemellipsis">
    <w:name w:val="app_itemellipsis"/>
    <w:basedOn w:val="Policepardfaut"/>
    <w:rsid w:val="0028167C"/>
  </w:style>
  <w:style w:type="table" w:styleId="Grille">
    <w:name w:val="Table Grid"/>
    <w:basedOn w:val="TableauNormal"/>
    <w:uiPriority w:val="59"/>
    <w:rsid w:val="00A564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5Car">
    <w:name w:val="Titre 5 Car"/>
    <w:basedOn w:val="Policepardfaut"/>
    <w:link w:val="Titre5"/>
    <w:uiPriority w:val="9"/>
    <w:rsid w:val="00D448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4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68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886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16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75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43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99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79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6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7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842053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0265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489</Words>
  <Characters>2693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TITRE</vt:lpstr>
    </vt:vector>
  </TitlesOfParts>
  <Company>therapies naturelles</Company>
  <LinksUpToDate>false</LinksUpToDate>
  <CharactersWithSpaces>3176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TITRE</dc:title>
  <dc:subject/>
  <dc:creator>marlène  eggler</dc:creator>
  <cp:keywords/>
  <cp:lastModifiedBy>nemo</cp:lastModifiedBy>
  <cp:revision>11</cp:revision>
  <cp:lastPrinted>2017-01-24T14:36:00Z</cp:lastPrinted>
  <dcterms:created xsi:type="dcterms:W3CDTF">2016-06-20T08:53:00Z</dcterms:created>
  <dcterms:modified xsi:type="dcterms:W3CDTF">2017-04-10T19:22:00Z</dcterms:modified>
</cp:coreProperties>
</file>