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E" w:rsidRPr="006A549A" w:rsidRDefault="00C850D0" w:rsidP="003A04E5">
      <w:pPr>
        <w:rPr>
          <w:rFonts w:ascii="Garamond" w:hAnsi="Garamond"/>
          <w:color w:val="0F243E" w:themeColor="text2" w:themeShade="80"/>
          <w:sz w:val="22"/>
          <w:szCs w:val="22"/>
        </w:rPr>
      </w:pPr>
      <w:r>
        <w:rPr>
          <w:rFonts w:ascii="Garamond" w:hAnsi="Garamond"/>
          <w:b/>
          <w:color w:val="0F243E" w:themeColor="text2" w:themeShade="80"/>
          <w:sz w:val="22"/>
          <w:szCs w:val="22"/>
        </w:rPr>
        <w:t>Z</w:t>
      </w:r>
      <w:r w:rsidRPr="000566F2">
        <w:rPr>
          <w:rFonts w:ascii="Garamond" w:hAnsi="Garamond"/>
          <w:b/>
          <w:color w:val="0F243E" w:themeColor="text2" w:themeShade="80"/>
          <w:sz w:val="22"/>
          <w:szCs w:val="22"/>
        </w:rPr>
        <w:t>inchenko</w:t>
      </w:r>
      <w:r w:rsidR="00FE09BE" w:rsidRPr="006A549A">
        <w:rPr>
          <w:rFonts w:ascii="Garamond" w:hAnsi="Garamond"/>
          <w:b/>
          <w:color w:val="0F243E" w:themeColor="text2" w:themeShade="80"/>
          <w:sz w:val="22"/>
          <w:szCs w:val="22"/>
        </w:rPr>
        <w:t xml:space="preserve"> Valeriya</w:t>
      </w:r>
      <w:r w:rsidR="00FE09BE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  <w:r w:rsidR="00FE09BE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  <w:r w:rsidR="00FE09BE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  <w:r w:rsidR="00675623" w:rsidRPr="006A549A">
        <w:rPr>
          <w:noProof/>
          <w:color w:val="0F243E" w:themeColor="text2" w:themeShade="80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-109220</wp:posOffset>
            </wp:positionV>
            <wp:extent cx="1257300" cy="1600200"/>
            <wp:effectExtent l="19050" t="0" r="0" b="0"/>
            <wp:wrapTight wrapText="bothSides">
              <wp:wrapPolygon edited="0">
                <wp:start x="-327" y="0"/>
                <wp:lineTo x="-327" y="21343"/>
                <wp:lineTo x="21600" y="21343"/>
                <wp:lineTo x="21600" y="0"/>
                <wp:lineTo x="-327" y="0"/>
              </wp:wrapPolygon>
            </wp:wrapTight>
            <wp:docPr id="2" name="Image 21" descr="D10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D10000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737" r="11220" b="1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9BE" w:rsidRPr="006A549A" w:rsidRDefault="002D37DD" w:rsidP="003A04E5">
      <w:pPr>
        <w:rPr>
          <w:rFonts w:ascii="Garamond" w:hAnsi="Garamond"/>
          <w:color w:val="0F243E" w:themeColor="text2" w:themeShade="80"/>
          <w:sz w:val="22"/>
          <w:szCs w:val="22"/>
        </w:rPr>
      </w:pPr>
      <w:r>
        <w:rPr>
          <w:rFonts w:ascii="Garamond" w:hAnsi="Garamond"/>
          <w:color w:val="0F243E" w:themeColor="text2" w:themeShade="80"/>
          <w:sz w:val="22"/>
          <w:szCs w:val="22"/>
        </w:rPr>
        <w:t>Rue de la Coupe Gordon</w:t>
      </w:r>
      <w:r w:rsidR="004A5056" w:rsidRPr="006A549A">
        <w:rPr>
          <w:rFonts w:ascii="Garamond" w:hAnsi="Garamond"/>
          <w:color w:val="0F243E" w:themeColor="text2" w:themeShade="80"/>
          <w:sz w:val="22"/>
          <w:szCs w:val="22"/>
        </w:rPr>
        <w:t>-Bennett 4C</w:t>
      </w:r>
      <w:r w:rsidR="004A5056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  <w:r w:rsidR="004A5056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  <w:r w:rsidR="00FE09BE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  <w:r w:rsidR="00FE09BE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  <w:r w:rsidR="00FE09BE" w:rsidRPr="006A549A">
        <w:rPr>
          <w:rFonts w:ascii="Garamond" w:hAnsi="Garamond"/>
          <w:color w:val="0F243E" w:themeColor="text2" w:themeShade="80"/>
          <w:sz w:val="22"/>
          <w:szCs w:val="22"/>
        </w:rPr>
        <w:tab/>
      </w:r>
    </w:p>
    <w:p w:rsidR="00FE09BE" w:rsidRPr="006A549A" w:rsidRDefault="004A5056" w:rsidP="00B2286E">
      <w:pPr>
        <w:rPr>
          <w:rFonts w:ascii="Garamond" w:hAnsi="Garamond"/>
          <w:color w:val="0F243E" w:themeColor="text2" w:themeShade="80"/>
          <w:sz w:val="22"/>
          <w:szCs w:val="22"/>
        </w:rPr>
      </w:pPr>
      <w:r w:rsidRPr="006A549A">
        <w:rPr>
          <w:rFonts w:ascii="Garamond" w:hAnsi="Garamond"/>
          <w:color w:val="0F243E" w:themeColor="text2" w:themeShade="80"/>
          <w:sz w:val="22"/>
          <w:szCs w:val="22"/>
        </w:rPr>
        <w:t>1219 Le Lignon</w:t>
      </w:r>
    </w:p>
    <w:p w:rsidR="00FE09BE" w:rsidRPr="006A549A" w:rsidRDefault="00804332" w:rsidP="007F5B99">
      <w:pPr>
        <w:rPr>
          <w:rFonts w:ascii="Garamond" w:hAnsi="Garamond"/>
          <w:color w:val="0F243E" w:themeColor="text2" w:themeShade="80"/>
          <w:sz w:val="22"/>
          <w:szCs w:val="22"/>
        </w:rPr>
      </w:pPr>
      <w:r w:rsidRPr="006A549A">
        <w:rPr>
          <w:rFonts w:ascii="Garamond" w:hAnsi="Garamond"/>
          <w:color w:val="0F243E" w:themeColor="text2" w:themeShade="80"/>
          <w:sz w:val="22"/>
          <w:szCs w:val="22"/>
        </w:rPr>
        <w:t>Portable : 076 280 91 71</w:t>
      </w:r>
    </w:p>
    <w:p w:rsidR="00FE09BE" w:rsidRPr="006A549A" w:rsidRDefault="00ED2E5E" w:rsidP="007F5B99">
      <w:pPr>
        <w:rPr>
          <w:rFonts w:ascii="Garamond" w:hAnsi="Garamond"/>
          <w:color w:val="0F243E" w:themeColor="text2" w:themeShade="80"/>
          <w:sz w:val="22"/>
          <w:szCs w:val="22"/>
        </w:rPr>
      </w:pPr>
      <w:r w:rsidRPr="006A549A">
        <w:rPr>
          <w:rFonts w:ascii="Garamond" w:hAnsi="Garamond"/>
          <w:color w:val="0F243E" w:themeColor="text2" w:themeShade="80"/>
          <w:sz w:val="22"/>
          <w:szCs w:val="22"/>
        </w:rPr>
        <w:t>Séparée</w:t>
      </w:r>
      <w:r w:rsidR="00FE09BE" w:rsidRPr="006A549A">
        <w:rPr>
          <w:rFonts w:ascii="Garamond" w:hAnsi="Garamond"/>
          <w:color w:val="0F243E" w:themeColor="text2" w:themeShade="80"/>
          <w:sz w:val="22"/>
          <w:szCs w:val="22"/>
        </w:rPr>
        <w:t>, Permis C</w:t>
      </w:r>
    </w:p>
    <w:p w:rsidR="00FE09BE" w:rsidRPr="006A549A" w:rsidRDefault="00FE09BE" w:rsidP="007F5B99">
      <w:pPr>
        <w:rPr>
          <w:rFonts w:ascii="Garamond" w:hAnsi="Garamond"/>
          <w:color w:val="0F243E" w:themeColor="text2" w:themeShade="80"/>
          <w:sz w:val="22"/>
          <w:szCs w:val="22"/>
        </w:rPr>
      </w:pPr>
      <w:r w:rsidRPr="006A549A">
        <w:rPr>
          <w:rFonts w:ascii="Garamond" w:hAnsi="Garamond"/>
          <w:color w:val="0F243E" w:themeColor="text2" w:themeShade="80"/>
          <w:sz w:val="22"/>
          <w:szCs w:val="22"/>
        </w:rPr>
        <w:t>Date de naissance : 15.07.71</w:t>
      </w:r>
    </w:p>
    <w:p w:rsidR="00FE09BE" w:rsidRPr="006A549A" w:rsidRDefault="00FE09BE" w:rsidP="007F5B99">
      <w:pPr>
        <w:rPr>
          <w:rFonts w:ascii="Garamond" w:hAnsi="Garamond"/>
          <w:color w:val="0F243E" w:themeColor="text2" w:themeShade="80"/>
          <w:sz w:val="22"/>
          <w:szCs w:val="22"/>
        </w:rPr>
      </w:pPr>
      <w:r w:rsidRPr="006A549A">
        <w:rPr>
          <w:rFonts w:ascii="Garamond" w:hAnsi="Garamond"/>
          <w:color w:val="0F243E" w:themeColor="text2" w:themeShade="80"/>
          <w:sz w:val="22"/>
          <w:szCs w:val="22"/>
        </w:rPr>
        <w:t xml:space="preserve">Mail : </w:t>
      </w:r>
      <w:hyperlink r:id="rId6" w:history="1">
        <w:r w:rsidRPr="006A549A">
          <w:rPr>
            <w:rStyle w:val="a3"/>
            <w:rFonts w:ascii="Garamond" w:hAnsi="Garamond"/>
            <w:color w:val="0F243E" w:themeColor="text2" w:themeShade="80"/>
            <w:sz w:val="22"/>
            <w:szCs w:val="22"/>
          </w:rPr>
          <w:t>valeriyadondo@rambler.ru</w:t>
        </w:r>
      </w:hyperlink>
    </w:p>
    <w:p w:rsidR="00FE09BE" w:rsidRPr="006A549A" w:rsidRDefault="00FE09BE" w:rsidP="00B2286E">
      <w:pPr>
        <w:rPr>
          <w:rFonts w:ascii="Garamond" w:hAnsi="Garamond"/>
          <w:color w:val="0F243E" w:themeColor="text2" w:themeShade="80"/>
          <w:sz w:val="22"/>
          <w:szCs w:val="22"/>
        </w:rPr>
      </w:pPr>
      <w:r w:rsidRPr="006A549A">
        <w:rPr>
          <w:rFonts w:ascii="Garamond" w:hAnsi="Garamond"/>
          <w:color w:val="0F243E" w:themeColor="text2" w:themeShade="80"/>
          <w:sz w:val="22"/>
          <w:szCs w:val="22"/>
        </w:rPr>
        <w:t>Nationalité : Ukrainienne</w:t>
      </w:r>
    </w:p>
    <w:p w:rsidR="00FE09BE" w:rsidRPr="006A549A" w:rsidRDefault="00FE09BE" w:rsidP="006170B1">
      <w:pPr>
        <w:ind w:left="708"/>
        <w:rPr>
          <w:rFonts w:ascii="Garamond" w:hAnsi="Garamond"/>
          <w:color w:val="0F243E" w:themeColor="text2" w:themeShade="80"/>
          <w:sz w:val="22"/>
          <w:szCs w:val="22"/>
        </w:rPr>
      </w:pPr>
      <w:r w:rsidRPr="006A549A">
        <w:rPr>
          <w:rFonts w:ascii="Garamond" w:hAnsi="Garamond"/>
          <w:color w:val="0F243E" w:themeColor="text2" w:themeShade="80"/>
          <w:sz w:val="22"/>
          <w:szCs w:val="22"/>
        </w:rPr>
        <w:t xml:space="preserve">     *</w:t>
      </w:r>
    </w:p>
    <w:p w:rsidR="00FE09BE" w:rsidRPr="006A549A" w:rsidRDefault="00FE09BE" w:rsidP="003A04E5">
      <w:pPr>
        <w:jc w:val="center"/>
        <w:rPr>
          <w:rFonts w:ascii="Garamond" w:hAnsi="Garamond"/>
          <w:color w:val="0F243E" w:themeColor="text2" w:themeShade="80"/>
          <w:szCs w:val="24"/>
        </w:rPr>
      </w:pPr>
    </w:p>
    <w:p w:rsidR="00FE09BE" w:rsidRPr="006A549A" w:rsidRDefault="00FE09BE" w:rsidP="00AD50E8">
      <w:pPr>
        <w:ind w:left="708" w:firstLine="708"/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b/>
          <w:color w:val="0F243E" w:themeColor="text2" w:themeShade="80"/>
          <w:szCs w:val="24"/>
        </w:rPr>
        <w:t xml:space="preserve">MASSEUSE QUALIFIEE SPECIALISEE ACUPRESSURE </w:t>
      </w:r>
    </w:p>
    <w:p w:rsidR="006170B1" w:rsidRPr="006A549A" w:rsidRDefault="006170B1" w:rsidP="00AD50E8">
      <w:pPr>
        <w:ind w:left="708" w:firstLine="708"/>
        <w:rPr>
          <w:rFonts w:ascii="Garamond" w:hAnsi="Garamond"/>
          <w:b/>
          <w:color w:val="0F243E" w:themeColor="text2" w:themeShade="80"/>
          <w:szCs w:val="24"/>
        </w:rPr>
      </w:pPr>
    </w:p>
    <w:p w:rsidR="00FE09BE" w:rsidRPr="006A549A" w:rsidRDefault="00FE09BE" w:rsidP="006170B1">
      <w:pPr>
        <w:jc w:val="center"/>
        <w:rPr>
          <w:rFonts w:ascii="Garamond" w:hAnsi="Garamond"/>
          <w:i/>
          <w:color w:val="0F243E" w:themeColor="text2" w:themeShade="80"/>
          <w:szCs w:val="24"/>
        </w:rPr>
      </w:pPr>
      <w:r w:rsidRPr="006A549A">
        <w:rPr>
          <w:rFonts w:ascii="Garamond" w:hAnsi="Garamond"/>
          <w:i/>
          <w:color w:val="0F243E" w:themeColor="text2" w:themeShade="80"/>
          <w:szCs w:val="24"/>
        </w:rPr>
        <w:t xml:space="preserve">Français – allemand – italien – russe/ukrainien </w:t>
      </w:r>
    </w:p>
    <w:p w:rsidR="00FE09BE" w:rsidRPr="006A549A" w:rsidRDefault="00FE09BE" w:rsidP="003A04E5">
      <w:pPr>
        <w:numPr>
          <w:ilvl w:val="0"/>
          <w:numId w:val="1"/>
        </w:numPr>
        <w:jc w:val="left"/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Formation complète de 3 ans en acupressure</w:t>
      </w:r>
    </w:p>
    <w:p w:rsidR="00FE09BE" w:rsidRPr="006A549A" w:rsidRDefault="00FE09BE" w:rsidP="003A04E5">
      <w:pPr>
        <w:numPr>
          <w:ilvl w:val="0"/>
          <w:numId w:val="1"/>
        </w:numPr>
        <w:jc w:val="left"/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Pratique de massage en cour de formation: massage acupressure, massage relaxant, massage de la nuque (assis), massage sportif, massage crânien, massage facial.</w:t>
      </w:r>
    </w:p>
    <w:p w:rsidR="00FE09BE" w:rsidRPr="006A549A" w:rsidRDefault="00FE09BE" w:rsidP="003A04E5">
      <w:pPr>
        <w:numPr>
          <w:ilvl w:val="0"/>
          <w:numId w:val="1"/>
        </w:numPr>
        <w:jc w:val="left"/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Ventouses, diverses méthodes (moxa)</w:t>
      </w:r>
    </w:p>
    <w:p w:rsidR="00FE09BE" w:rsidRPr="006A549A" w:rsidRDefault="00FE09BE" w:rsidP="003A04E5">
      <w:pPr>
        <w:numPr>
          <w:ilvl w:val="0"/>
          <w:numId w:val="1"/>
        </w:numPr>
        <w:jc w:val="left"/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Connaissances huiles essentielles – utilisations et limites</w:t>
      </w:r>
    </w:p>
    <w:p w:rsidR="00FE09BE" w:rsidRPr="006A549A" w:rsidRDefault="00FE09BE" w:rsidP="003A04E5">
      <w:pPr>
        <w:numPr>
          <w:ilvl w:val="0"/>
          <w:numId w:val="1"/>
        </w:numPr>
        <w:jc w:val="left"/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A l'écoute du client / de la cliente,  et leur besoins</w:t>
      </w:r>
    </w:p>
    <w:p w:rsidR="00FE09BE" w:rsidRPr="006A549A" w:rsidRDefault="00FE09BE" w:rsidP="00B54F3C">
      <w:pPr>
        <w:ind w:left="720"/>
        <w:jc w:val="left"/>
        <w:rPr>
          <w:rFonts w:ascii="Garamond" w:hAnsi="Garamond"/>
          <w:color w:val="0F243E" w:themeColor="text2" w:themeShade="80"/>
          <w:szCs w:val="24"/>
        </w:rPr>
      </w:pPr>
    </w:p>
    <w:p w:rsidR="0024617D" w:rsidRPr="006A549A" w:rsidRDefault="00FE09BE" w:rsidP="003A04E5">
      <w:pPr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b/>
          <w:color w:val="0F243E" w:themeColor="text2" w:themeShade="80"/>
          <w:szCs w:val="24"/>
        </w:rPr>
        <w:t>FORMATIONS</w:t>
      </w:r>
    </w:p>
    <w:p w:rsidR="0024617D" w:rsidRPr="006A549A" w:rsidRDefault="0024617D" w:rsidP="003A04E5">
      <w:pPr>
        <w:rPr>
          <w:rFonts w:ascii="Garamond" w:hAnsi="Garamond"/>
          <w:b/>
          <w:color w:val="0F243E" w:themeColor="text2" w:themeShade="80"/>
          <w:szCs w:val="24"/>
        </w:rPr>
      </w:pPr>
    </w:p>
    <w:p w:rsidR="00FE09BE" w:rsidRPr="006A549A" w:rsidRDefault="00C7485B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2014</w:t>
      </w:r>
      <w:r w:rsidR="00101629" w:rsidRPr="00101629">
        <w:rPr>
          <w:rFonts w:ascii="Garamond" w:hAnsi="Garamond"/>
          <w:color w:val="0F243E" w:themeColor="text2" w:themeShade="80"/>
          <w:szCs w:val="24"/>
        </w:rPr>
        <w:t xml:space="preserve"> </w:t>
      </w:r>
      <w:r w:rsidR="00101629" w:rsidRPr="006A549A">
        <w:rPr>
          <w:rFonts w:ascii="Garamond" w:hAnsi="Garamond"/>
          <w:color w:val="0F243E" w:themeColor="text2" w:themeShade="80"/>
          <w:szCs w:val="24"/>
        </w:rPr>
        <w:t>–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="00101629" w:rsidRPr="00101629">
        <w:rPr>
          <w:rFonts w:ascii="Garamond" w:hAnsi="Garamond"/>
          <w:color w:val="0F243E" w:themeColor="text2" w:themeShade="80"/>
          <w:szCs w:val="24"/>
        </w:rPr>
        <w:t>2016</w:t>
      </w:r>
      <w:r w:rsidR="00101629" w:rsidRPr="00101629">
        <w:rPr>
          <w:rFonts w:ascii="Garamond" w:hAnsi="Garamond"/>
          <w:color w:val="0F243E" w:themeColor="text2" w:themeShade="80"/>
          <w:szCs w:val="24"/>
        </w:rPr>
        <w:tab/>
      </w:r>
      <w:r w:rsidR="00101629" w:rsidRPr="00101629">
        <w:rPr>
          <w:rFonts w:ascii="Garamond" w:hAnsi="Garamond"/>
          <w:color w:val="0F243E" w:themeColor="text2" w:themeShade="80"/>
          <w:szCs w:val="24"/>
        </w:rPr>
        <w:tab/>
      </w:r>
      <w:r w:rsidR="00101629" w:rsidRPr="00000739">
        <w:rPr>
          <w:rFonts w:ascii="Garamond" w:hAnsi="Garamond"/>
          <w:color w:val="0F243E" w:themeColor="text2" w:themeShade="80"/>
          <w:szCs w:val="24"/>
        </w:rPr>
        <w:t>F</w:t>
      </w:r>
      <w:r w:rsidRPr="006A549A">
        <w:rPr>
          <w:rFonts w:ascii="Garamond" w:hAnsi="Garamond"/>
          <w:color w:val="0F243E" w:themeColor="text2" w:themeShade="80"/>
          <w:szCs w:val="24"/>
        </w:rPr>
        <w:t xml:space="preserve">ormation médcine traditionel </w:t>
      </w:r>
      <w:r w:rsidR="00675623" w:rsidRPr="006A549A">
        <w:rPr>
          <w:rFonts w:ascii="Garamond" w:hAnsi="Garamond"/>
          <w:color w:val="0F243E" w:themeColor="text2" w:themeShade="80"/>
          <w:szCs w:val="24"/>
        </w:rPr>
        <w:t xml:space="preserve">chinoise </w:t>
      </w:r>
      <w:r w:rsidR="00675623" w:rsidRPr="006A549A">
        <w:rPr>
          <w:rFonts w:ascii="Garamond" w:hAnsi="Garamond"/>
          <w:b/>
          <w:color w:val="0F243E" w:themeColor="text2" w:themeShade="80"/>
          <w:szCs w:val="24"/>
        </w:rPr>
        <w:t>(</w:t>
      </w:r>
      <w:r w:rsidR="00675623" w:rsidRPr="006A549A">
        <w:rPr>
          <w:rFonts w:ascii="Garamond" w:hAnsi="Garamond"/>
          <w:color w:val="0F243E" w:themeColor="text2" w:themeShade="80"/>
          <w:szCs w:val="24"/>
        </w:rPr>
        <w:t xml:space="preserve"> </w:t>
      </w:r>
      <w:r w:rsidR="00675623" w:rsidRPr="006A549A">
        <w:rPr>
          <w:rFonts w:ascii="Garamond" w:hAnsi="Garamond"/>
          <w:b/>
          <w:color w:val="0F243E" w:themeColor="text2" w:themeShade="80"/>
          <w:szCs w:val="24"/>
        </w:rPr>
        <w:t>FFMI</w:t>
      </w:r>
      <w:r w:rsidR="00675623" w:rsidRPr="006A549A">
        <w:rPr>
          <w:rFonts w:ascii="Garamond" w:hAnsi="Garamond"/>
          <w:color w:val="0F243E" w:themeColor="text2" w:themeShade="80"/>
          <w:szCs w:val="24"/>
        </w:rPr>
        <w:t xml:space="preserve"> </w:t>
      </w:r>
      <w:r w:rsidR="00675623" w:rsidRPr="006A549A">
        <w:rPr>
          <w:rFonts w:ascii="Garamond" w:hAnsi="Garamond"/>
          <w:b/>
          <w:color w:val="0F243E" w:themeColor="text2" w:themeShade="80"/>
          <w:szCs w:val="24"/>
        </w:rPr>
        <w:t>)</w:t>
      </w:r>
    </w:p>
    <w:p w:rsidR="00FE09BE" w:rsidRPr="006A549A" w:rsidRDefault="00C7485B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2013</w:t>
      </w:r>
      <w:r w:rsidR="00FE09BE" w:rsidRPr="006A549A">
        <w:rPr>
          <w:rFonts w:ascii="Garamond" w:hAnsi="Garamond"/>
          <w:color w:val="0F243E" w:themeColor="text2" w:themeShade="80"/>
          <w:szCs w:val="24"/>
        </w:rPr>
        <w:t xml:space="preserve"> </w:t>
      </w:r>
      <w:r w:rsidR="00FE09BE" w:rsidRPr="006A549A">
        <w:rPr>
          <w:rFonts w:ascii="Garamond" w:hAnsi="Garamond"/>
          <w:color w:val="0F243E" w:themeColor="text2" w:themeShade="80"/>
          <w:szCs w:val="24"/>
        </w:rPr>
        <w:tab/>
      </w:r>
      <w:r w:rsidR="00FE09BE"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Cours f</w:t>
      </w:r>
      <w:r w:rsidR="00FE09BE" w:rsidRPr="006A549A">
        <w:rPr>
          <w:rFonts w:ascii="Garamond" w:hAnsi="Garamond"/>
          <w:color w:val="0F243E" w:themeColor="text2" w:themeShade="80"/>
          <w:szCs w:val="24"/>
        </w:rPr>
        <w:t>ormation d'acuponcture Crissier, VD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Attestation M.T.C bases,  Ecole Agapé, Rolle.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 xml:space="preserve">(Agrée ASCA). </w:t>
      </w:r>
    </w:p>
    <w:p w:rsidR="00FE09BE" w:rsidRPr="006A549A" w:rsidRDefault="00FE09BE" w:rsidP="003A04E5">
      <w:pPr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2011 – 2012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b/>
          <w:color w:val="0F243E" w:themeColor="text2" w:themeShade="80"/>
          <w:szCs w:val="24"/>
        </w:rPr>
        <w:t>Certificats de formation en médecine académique</w:t>
      </w:r>
      <w:r w:rsidRPr="006A549A">
        <w:rPr>
          <w:rFonts w:ascii="Garamond" w:hAnsi="Garamond"/>
          <w:color w:val="0F243E" w:themeColor="text2" w:themeShade="80"/>
          <w:szCs w:val="24"/>
        </w:rPr>
        <w:t xml:space="preserve">, </w:t>
      </w:r>
      <w:r w:rsidRPr="006A549A">
        <w:rPr>
          <w:rFonts w:ascii="Garamond" w:hAnsi="Garamond"/>
          <w:b/>
          <w:color w:val="0F243E" w:themeColor="text2" w:themeShade="80"/>
          <w:szCs w:val="24"/>
        </w:rPr>
        <w:t>Ecole Réflexe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b/>
          <w:color w:val="0F243E" w:themeColor="text2" w:themeShade="80"/>
          <w:szCs w:val="24"/>
        </w:rPr>
        <w:tab/>
      </w:r>
      <w:r w:rsidRPr="006A549A">
        <w:rPr>
          <w:rFonts w:ascii="Garamond" w:hAnsi="Garamond"/>
          <w:b/>
          <w:color w:val="0F243E" w:themeColor="text2" w:themeShade="80"/>
          <w:szCs w:val="24"/>
        </w:rPr>
        <w:tab/>
      </w:r>
      <w:r w:rsidRPr="006A549A">
        <w:rPr>
          <w:rFonts w:ascii="Garamond" w:hAnsi="Garamond"/>
          <w:b/>
          <w:color w:val="0F243E" w:themeColor="text2" w:themeShade="80"/>
          <w:szCs w:val="24"/>
        </w:rPr>
        <w:tab/>
        <w:t>Santé,</w:t>
      </w:r>
      <w:r w:rsidRPr="006A549A">
        <w:rPr>
          <w:rFonts w:ascii="Garamond" w:hAnsi="Garamond"/>
          <w:color w:val="0F243E" w:themeColor="text2" w:themeShade="80"/>
          <w:szCs w:val="24"/>
        </w:rPr>
        <w:t xml:space="preserve"> Rolle. Dr Jean-Yves Henry.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2010 – 2013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Cours intensif de français, niveau B2 Genève</w:t>
      </w:r>
    </w:p>
    <w:p w:rsidR="00FE09BE" w:rsidRPr="006A549A" w:rsidRDefault="00FE09BE" w:rsidP="003A04E5">
      <w:pPr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2007 – 2010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b/>
          <w:color w:val="0F243E" w:themeColor="text2" w:themeShade="80"/>
          <w:szCs w:val="24"/>
        </w:rPr>
        <w:t>Diplôme de thérapeute en acupressure, Institut Bio-Médica, Bâle</w:t>
      </w:r>
    </w:p>
    <w:p w:rsidR="00150038" w:rsidRPr="006A549A" w:rsidRDefault="00FE09BE" w:rsidP="003A04E5">
      <w:pPr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b/>
          <w:color w:val="0F243E" w:themeColor="text2" w:themeShade="80"/>
          <w:szCs w:val="24"/>
        </w:rPr>
        <w:t xml:space="preserve">Ecole de massage et médecine naturelle. </w:t>
      </w:r>
    </w:p>
    <w:p w:rsidR="00FE09BE" w:rsidRPr="006A549A" w:rsidRDefault="00150038" w:rsidP="00150038">
      <w:pPr>
        <w:ind w:left="1416" w:firstLine="708"/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b/>
          <w:color w:val="0F243E" w:themeColor="text2" w:themeShade="80"/>
          <w:szCs w:val="24"/>
        </w:rPr>
        <w:t>(Agrée RCC ASC</w:t>
      </w:r>
      <w:r w:rsidR="00CB181A" w:rsidRPr="006A549A">
        <w:rPr>
          <w:rFonts w:ascii="Garamond" w:hAnsi="Garamond"/>
          <w:b/>
          <w:color w:val="0F243E" w:themeColor="text2" w:themeShade="80"/>
          <w:szCs w:val="24"/>
        </w:rPr>
        <w:t>A – numéro de thérapeute G513862)</w:t>
      </w:r>
    </w:p>
    <w:p w:rsidR="00FE09BE" w:rsidRPr="006A549A" w:rsidRDefault="000566F2" w:rsidP="003A04E5">
      <w:pPr>
        <w:rPr>
          <w:rFonts w:ascii="Garamond" w:hAnsi="Garamond"/>
          <w:color w:val="0F243E" w:themeColor="text2" w:themeShade="80"/>
          <w:szCs w:val="24"/>
        </w:rPr>
      </w:pPr>
      <w:r>
        <w:rPr>
          <w:rFonts w:ascii="Garamond" w:hAnsi="Garamond"/>
          <w:color w:val="0F243E" w:themeColor="text2" w:themeShade="80"/>
          <w:szCs w:val="24"/>
        </w:rPr>
        <w:t>2005</w:t>
      </w:r>
      <w:r w:rsidR="00FE09BE" w:rsidRPr="006A549A">
        <w:rPr>
          <w:rFonts w:ascii="Garamond" w:hAnsi="Garamond"/>
          <w:color w:val="0F243E" w:themeColor="text2" w:themeShade="80"/>
          <w:szCs w:val="24"/>
        </w:rPr>
        <w:t xml:space="preserve"> – 2007</w:t>
      </w:r>
      <w:r w:rsidR="00FE09BE" w:rsidRPr="006A549A">
        <w:rPr>
          <w:rFonts w:ascii="Garamond" w:hAnsi="Garamond"/>
          <w:color w:val="0F243E" w:themeColor="text2" w:themeShade="80"/>
          <w:szCs w:val="24"/>
        </w:rPr>
        <w:tab/>
      </w:r>
      <w:r w:rsidR="00FE09BE" w:rsidRPr="006A549A">
        <w:rPr>
          <w:rFonts w:ascii="Garamond" w:hAnsi="Garamond"/>
          <w:color w:val="0F243E" w:themeColor="text2" w:themeShade="80"/>
          <w:szCs w:val="24"/>
        </w:rPr>
        <w:tab/>
        <w:t xml:space="preserve">Cours intensifs </w:t>
      </w:r>
      <w:r>
        <w:rPr>
          <w:rFonts w:ascii="Garamond" w:hAnsi="Garamond"/>
          <w:color w:val="0F243E" w:themeColor="text2" w:themeShade="80"/>
          <w:szCs w:val="24"/>
        </w:rPr>
        <w:t>d'allemand, Bâle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1999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Diplôme, Université de Kharkov, Ukraine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Faculté d'économie (5 ans d'études)</w:t>
      </w:r>
    </w:p>
    <w:p w:rsidR="00FE09BE" w:rsidRPr="006A549A" w:rsidRDefault="00FE09BE" w:rsidP="003A04E5">
      <w:pPr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b/>
          <w:color w:val="0F243E" w:themeColor="text2" w:themeShade="80"/>
          <w:szCs w:val="24"/>
        </w:rPr>
        <w:t>AUTRE EXPERIENCE</w:t>
      </w:r>
    </w:p>
    <w:p w:rsidR="006170B1" w:rsidRPr="006A549A" w:rsidRDefault="006170B1" w:rsidP="003A04E5">
      <w:pPr>
        <w:rPr>
          <w:rFonts w:ascii="Garamond" w:hAnsi="Garamond"/>
          <w:b/>
          <w:color w:val="0F243E" w:themeColor="text2" w:themeShade="80"/>
          <w:szCs w:val="24"/>
        </w:rPr>
      </w:pPr>
    </w:p>
    <w:p w:rsidR="00FE09BE" w:rsidRPr="006A549A" w:rsidRDefault="006170B1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2013 –</w:t>
      </w:r>
      <w:r w:rsidR="00000739">
        <w:rPr>
          <w:rFonts w:ascii="Garamond" w:hAnsi="Garamond"/>
          <w:color w:val="0F243E" w:themeColor="text2" w:themeShade="80"/>
          <w:szCs w:val="24"/>
        </w:rPr>
        <w:t xml:space="preserve">  2016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Thérapeute massage acupressure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2009 – 2013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</w:rPr>
        <w:t>Couturière indépendante.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  <w:lang w:val="en-US"/>
        </w:rPr>
      </w:pP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2007 – 2009</w:t>
      </w: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</w: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  <w:t xml:space="preserve">Coop </w:t>
      </w:r>
      <w:proofErr w:type="gramStart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City</w:t>
      </w:r>
      <w:proofErr w:type="gramEnd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 xml:space="preserve">, rayon dames. </w:t>
      </w:r>
      <w:proofErr w:type="spellStart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Bâle</w:t>
      </w:r>
      <w:proofErr w:type="spellEnd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 xml:space="preserve"> 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  <w:lang w:val="en-US"/>
        </w:rPr>
      </w:pP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2007</w:t>
      </w: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</w: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</w: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</w:r>
      <w:proofErr w:type="spellStart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Migros</w:t>
      </w:r>
      <w:proofErr w:type="spellEnd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 xml:space="preserve"> </w:t>
      </w:r>
      <w:proofErr w:type="spellStart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Kirschgarten</w:t>
      </w:r>
      <w:proofErr w:type="spellEnd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 xml:space="preserve">, </w:t>
      </w:r>
      <w:proofErr w:type="spellStart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Bâle</w:t>
      </w:r>
      <w:proofErr w:type="spellEnd"/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>.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</w: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</w:r>
      <w:r w:rsidRPr="006A549A">
        <w:rPr>
          <w:rFonts w:ascii="Garamond" w:hAnsi="Garamond"/>
          <w:color w:val="0F243E" w:themeColor="text2" w:themeShade="80"/>
          <w:szCs w:val="24"/>
          <w:lang w:val="en-US"/>
        </w:rPr>
        <w:tab/>
      </w:r>
      <w:r w:rsidRPr="000566F2">
        <w:rPr>
          <w:rFonts w:ascii="Garamond" w:hAnsi="Garamond"/>
          <w:color w:val="0F243E" w:themeColor="text2" w:themeShade="80"/>
          <w:szCs w:val="24"/>
        </w:rPr>
        <w:t>Vendeuse stagiaire</w:t>
      </w:r>
      <w:r w:rsidRPr="006A549A">
        <w:rPr>
          <w:rFonts w:ascii="Garamond" w:hAnsi="Garamond"/>
          <w:color w:val="0F243E" w:themeColor="text2" w:themeShade="80"/>
          <w:szCs w:val="24"/>
        </w:rPr>
        <w:t>.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1994 – 2004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Boutique de Mode, Kharkov, Ukraine.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Prêt-à-porter femmes.</w:t>
      </w:r>
    </w:p>
    <w:p w:rsidR="00FE09BE" w:rsidRPr="006A549A" w:rsidRDefault="00FE09BE" w:rsidP="003A04E5">
      <w:pPr>
        <w:rPr>
          <w:rFonts w:ascii="Garamond" w:hAnsi="Garamond"/>
          <w:b/>
          <w:color w:val="0F243E" w:themeColor="text2" w:themeShade="80"/>
          <w:szCs w:val="24"/>
        </w:rPr>
      </w:pPr>
      <w:r w:rsidRPr="006A549A">
        <w:rPr>
          <w:rFonts w:ascii="Garamond" w:hAnsi="Garamond"/>
          <w:b/>
          <w:color w:val="0F243E" w:themeColor="text2" w:themeShade="80"/>
          <w:szCs w:val="24"/>
        </w:rPr>
        <w:t>LANGUES</w:t>
      </w:r>
    </w:p>
    <w:p w:rsidR="00FE09BE" w:rsidRPr="006A549A" w:rsidRDefault="00FE09BE" w:rsidP="003A04E5">
      <w:pPr>
        <w:rPr>
          <w:rFonts w:ascii="Garamond" w:hAnsi="Garamond"/>
          <w:b/>
          <w:color w:val="0F243E" w:themeColor="text2" w:themeShade="80"/>
          <w:szCs w:val="24"/>
        </w:rPr>
      </w:pP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Russe/Ukrainien</w:t>
      </w:r>
      <w:r w:rsidRPr="006A549A">
        <w:rPr>
          <w:rFonts w:ascii="Garamond" w:hAnsi="Garamond"/>
          <w:color w:val="0F243E" w:themeColor="text2" w:themeShade="80"/>
          <w:szCs w:val="24"/>
        </w:rPr>
        <w:tab/>
        <w:t>Langues maternelles</w:t>
      </w:r>
    </w:p>
    <w:p w:rsidR="006170B1" w:rsidRPr="006A549A" w:rsidRDefault="006170B1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Français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Bonnes connaissances, orales et écrites</w:t>
      </w:r>
    </w:p>
    <w:p w:rsidR="00FE09BE" w:rsidRPr="006A549A" w:rsidRDefault="00FE09BE" w:rsidP="003A04E5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Allemand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Bonnes connaissances, orales et écrites</w:t>
      </w:r>
    </w:p>
    <w:p w:rsidR="005C7C02" w:rsidRPr="006A549A" w:rsidRDefault="005C7C02" w:rsidP="00B2286E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Italien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Bonnes connaissances orales</w:t>
      </w:r>
    </w:p>
    <w:p w:rsidR="00FE09BE" w:rsidRPr="006A549A" w:rsidRDefault="00FE09BE">
      <w:pPr>
        <w:rPr>
          <w:rFonts w:ascii="Garamond" w:hAnsi="Garamond"/>
          <w:color w:val="0F243E" w:themeColor="text2" w:themeShade="80"/>
          <w:szCs w:val="24"/>
        </w:rPr>
      </w:pPr>
      <w:r w:rsidRPr="006A549A">
        <w:rPr>
          <w:rFonts w:ascii="Garamond" w:hAnsi="Garamond"/>
          <w:color w:val="0F243E" w:themeColor="text2" w:themeShade="80"/>
          <w:szCs w:val="24"/>
        </w:rPr>
        <w:t>Anglais</w:t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</w:r>
      <w:r w:rsidRPr="006A549A">
        <w:rPr>
          <w:rFonts w:ascii="Garamond" w:hAnsi="Garamond"/>
          <w:color w:val="0F243E" w:themeColor="text2" w:themeShade="80"/>
          <w:szCs w:val="24"/>
        </w:rPr>
        <w:tab/>
        <w:t>En formation</w:t>
      </w:r>
    </w:p>
    <w:sectPr w:rsidR="00FE09BE" w:rsidRPr="006A549A" w:rsidSect="0072549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9C5"/>
    <w:multiLevelType w:val="hybridMultilevel"/>
    <w:tmpl w:val="317E2E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4E5"/>
    <w:rsid w:val="00000739"/>
    <w:rsid w:val="000566F2"/>
    <w:rsid w:val="00065C44"/>
    <w:rsid w:val="000A0A00"/>
    <w:rsid w:val="000E613E"/>
    <w:rsid w:val="00101629"/>
    <w:rsid w:val="001450A3"/>
    <w:rsid w:val="00150038"/>
    <w:rsid w:val="00172A92"/>
    <w:rsid w:val="001B5C9B"/>
    <w:rsid w:val="0024617D"/>
    <w:rsid w:val="002555A8"/>
    <w:rsid w:val="00263BCA"/>
    <w:rsid w:val="00277E7B"/>
    <w:rsid w:val="00284A25"/>
    <w:rsid w:val="00290505"/>
    <w:rsid w:val="002C4290"/>
    <w:rsid w:val="002D37DD"/>
    <w:rsid w:val="002D5F4F"/>
    <w:rsid w:val="003125BF"/>
    <w:rsid w:val="003439E8"/>
    <w:rsid w:val="003A04E5"/>
    <w:rsid w:val="003E36A6"/>
    <w:rsid w:val="003E5D87"/>
    <w:rsid w:val="00427383"/>
    <w:rsid w:val="00441378"/>
    <w:rsid w:val="004A5056"/>
    <w:rsid w:val="004C3ACC"/>
    <w:rsid w:val="004E3B2D"/>
    <w:rsid w:val="004E60B9"/>
    <w:rsid w:val="005C7C02"/>
    <w:rsid w:val="005D1DF5"/>
    <w:rsid w:val="006170B1"/>
    <w:rsid w:val="00675623"/>
    <w:rsid w:val="00697BA9"/>
    <w:rsid w:val="006A549A"/>
    <w:rsid w:val="0072549B"/>
    <w:rsid w:val="007F5B99"/>
    <w:rsid w:val="007F613E"/>
    <w:rsid w:val="008024F5"/>
    <w:rsid w:val="00804332"/>
    <w:rsid w:val="00844A23"/>
    <w:rsid w:val="008C7E73"/>
    <w:rsid w:val="008D39E5"/>
    <w:rsid w:val="009509D2"/>
    <w:rsid w:val="00970E46"/>
    <w:rsid w:val="00A42854"/>
    <w:rsid w:val="00A43A1F"/>
    <w:rsid w:val="00A80E07"/>
    <w:rsid w:val="00AC21B6"/>
    <w:rsid w:val="00AD50E8"/>
    <w:rsid w:val="00AE4AD4"/>
    <w:rsid w:val="00B21BDB"/>
    <w:rsid w:val="00B2286E"/>
    <w:rsid w:val="00B54F3C"/>
    <w:rsid w:val="00BA0BB8"/>
    <w:rsid w:val="00BA44FF"/>
    <w:rsid w:val="00C2167A"/>
    <w:rsid w:val="00C7485B"/>
    <w:rsid w:val="00C850D0"/>
    <w:rsid w:val="00CA6671"/>
    <w:rsid w:val="00CB181A"/>
    <w:rsid w:val="00CC6F78"/>
    <w:rsid w:val="00CD0CD9"/>
    <w:rsid w:val="00D356BC"/>
    <w:rsid w:val="00D80A2E"/>
    <w:rsid w:val="00D957DC"/>
    <w:rsid w:val="00DB1707"/>
    <w:rsid w:val="00DD6BB1"/>
    <w:rsid w:val="00E32C96"/>
    <w:rsid w:val="00E71E61"/>
    <w:rsid w:val="00EB2100"/>
    <w:rsid w:val="00ED2E5E"/>
    <w:rsid w:val="00FB5C6D"/>
    <w:rsid w:val="00F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E5"/>
    <w:pPr>
      <w:jc w:val="both"/>
    </w:pPr>
    <w:rPr>
      <w:rFonts w:ascii="Times New Roman" w:eastAsia="Times New Roman" w:hAnsi="Times New Roman"/>
      <w:sz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B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yadondo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10</cp:revision>
  <cp:lastPrinted>2016-03-15T11:23:00Z</cp:lastPrinted>
  <dcterms:created xsi:type="dcterms:W3CDTF">2015-08-20T19:40:00Z</dcterms:created>
  <dcterms:modified xsi:type="dcterms:W3CDTF">2016-06-18T11:47:00Z</dcterms:modified>
</cp:coreProperties>
</file>